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54" w:rsidRPr="005D0E6F" w:rsidRDefault="003C1D54" w:rsidP="00435916">
      <w:pPr>
        <w:pStyle w:val="Nadpis1"/>
        <w:jc w:val="center"/>
      </w:pPr>
      <w:bookmarkStart w:id="0" w:name="_Toc499722573"/>
      <w:r>
        <w:t xml:space="preserve">Stanovy Rodinného svazu </w:t>
      </w:r>
      <w:proofErr w:type="gramStart"/>
      <w:r>
        <w:t>ČR z. s.</w:t>
      </w:r>
      <w:bookmarkEnd w:id="0"/>
      <w:proofErr w:type="gramEnd"/>
    </w:p>
    <w:p w:rsidR="003C1D54" w:rsidRPr="005D0E6F" w:rsidRDefault="003C1D54" w:rsidP="003C1D54">
      <w:pPr>
        <w:autoSpaceDE w:val="0"/>
        <w:autoSpaceDN w:val="0"/>
        <w:adjustRightInd w:val="0"/>
        <w:jc w:val="center"/>
        <w:rPr>
          <w:rFonts w:ascii="Calibri" w:hAnsi="Calibri" w:cs="Arial"/>
          <w:b/>
          <w:bCs/>
          <w:color w:val="000000"/>
        </w:rPr>
      </w:pPr>
    </w:p>
    <w:p w:rsidR="003C1D54" w:rsidRPr="005D0E6F" w:rsidRDefault="003C1D54" w:rsidP="003C1D54">
      <w:pPr>
        <w:autoSpaceDE w:val="0"/>
        <w:autoSpaceDN w:val="0"/>
        <w:adjustRightInd w:val="0"/>
        <w:jc w:val="center"/>
        <w:rPr>
          <w:rFonts w:ascii="Calibri" w:hAnsi="Calibri" w:cs="Arial"/>
          <w:b/>
          <w:bCs/>
          <w:color w:val="000000"/>
        </w:rPr>
      </w:pPr>
      <w:r w:rsidRPr="005D0E6F">
        <w:rPr>
          <w:rFonts w:ascii="Calibri" w:hAnsi="Calibri" w:cs="Arial"/>
          <w:b/>
          <w:bCs/>
          <w:color w:val="000000"/>
        </w:rPr>
        <w:t>čl. I</w:t>
      </w:r>
    </w:p>
    <w:p w:rsidR="003C1D54" w:rsidRPr="005D0E6F" w:rsidRDefault="003C1D54" w:rsidP="003C1D54">
      <w:pPr>
        <w:autoSpaceDE w:val="0"/>
        <w:autoSpaceDN w:val="0"/>
        <w:adjustRightInd w:val="0"/>
        <w:jc w:val="center"/>
        <w:rPr>
          <w:rFonts w:ascii="Calibri" w:hAnsi="Calibri" w:cs="Arial"/>
          <w:b/>
          <w:bCs/>
          <w:color w:val="000000"/>
        </w:rPr>
      </w:pPr>
      <w:r w:rsidRPr="005D0E6F">
        <w:rPr>
          <w:rFonts w:ascii="Calibri" w:hAnsi="Calibri" w:cs="Arial"/>
          <w:b/>
          <w:bCs/>
          <w:color w:val="000000"/>
        </w:rPr>
        <w:t>Úvodní ustanovení</w:t>
      </w:r>
    </w:p>
    <w:p w:rsidR="003C1D54" w:rsidRPr="005D0E6F" w:rsidRDefault="003C1D54" w:rsidP="003C1D54">
      <w:pPr>
        <w:autoSpaceDE w:val="0"/>
        <w:autoSpaceDN w:val="0"/>
        <w:adjustRightInd w:val="0"/>
        <w:rPr>
          <w:rFonts w:ascii="Calibri" w:hAnsi="Calibri" w:cs="Arial"/>
          <w:color w:val="000000"/>
        </w:rPr>
      </w:pPr>
    </w:p>
    <w:p w:rsidR="003C1D54" w:rsidRPr="005D0E6F" w:rsidRDefault="003C1D54" w:rsidP="003C1D54">
      <w:pPr>
        <w:pStyle w:val="Zkladntext"/>
        <w:tabs>
          <w:tab w:val="left" w:pos="360"/>
        </w:tabs>
        <w:spacing w:before="120"/>
        <w:ind w:left="360" w:right="0" w:hanging="360"/>
        <w:jc w:val="left"/>
        <w:rPr>
          <w:rFonts w:ascii="Calibri" w:hAnsi="Calibri" w:cs="Arial"/>
        </w:rPr>
      </w:pPr>
      <w:r w:rsidRPr="005D0E6F">
        <w:rPr>
          <w:rFonts w:ascii="Calibri" w:hAnsi="Calibri" w:cs="Arial"/>
          <w:color w:val="000000"/>
        </w:rPr>
        <w:t xml:space="preserve">1. </w:t>
      </w:r>
      <w:r w:rsidRPr="005D0E6F">
        <w:rPr>
          <w:rFonts w:ascii="Calibri" w:hAnsi="Calibri" w:cs="Arial"/>
          <w:color w:val="000000"/>
        </w:rPr>
        <w:tab/>
        <w:t xml:space="preserve">Název spolku: </w:t>
      </w:r>
      <w:r w:rsidRPr="00E14041">
        <w:rPr>
          <w:rFonts w:ascii="Calibri" w:hAnsi="Calibri" w:cs="Arial"/>
        </w:rPr>
        <w:t xml:space="preserve">Rodinný svaz </w:t>
      </w:r>
      <w:proofErr w:type="gramStart"/>
      <w:r w:rsidRPr="00E14041">
        <w:rPr>
          <w:rFonts w:ascii="Calibri" w:hAnsi="Calibri" w:cs="Arial"/>
        </w:rPr>
        <w:t>ČR z. s.</w:t>
      </w:r>
      <w:proofErr w:type="gramEnd"/>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pStyle w:val="Zkladntext"/>
        <w:tabs>
          <w:tab w:val="left" w:pos="360"/>
        </w:tabs>
        <w:ind w:left="360" w:right="0" w:hanging="360"/>
        <w:jc w:val="left"/>
        <w:rPr>
          <w:rFonts w:ascii="Calibri" w:hAnsi="Calibri" w:cs="Arial"/>
        </w:rPr>
      </w:pPr>
      <w:r w:rsidRPr="005D0E6F">
        <w:rPr>
          <w:rFonts w:ascii="Calibri" w:hAnsi="Calibri" w:cs="Arial"/>
        </w:rPr>
        <w:t xml:space="preserve">2. </w:t>
      </w:r>
      <w:r w:rsidRPr="005D0E6F">
        <w:rPr>
          <w:rFonts w:ascii="Calibri" w:hAnsi="Calibri" w:cs="Arial"/>
        </w:rPr>
        <w:tab/>
        <w:t xml:space="preserve">Sídlo spolku: </w:t>
      </w:r>
      <w:r w:rsidRPr="00E14041">
        <w:rPr>
          <w:rFonts w:ascii="Calibri" w:hAnsi="Calibri" w:cs="Arial"/>
        </w:rPr>
        <w:t>Kostelní nám. 3172/1, 728 02 Ostrava 1.</w:t>
      </w:r>
      <w:r w:rsidRPr="005D0E6F">
        <w:rPr>
          <w:rFonts w:ascii="Calibri" w:hAnsi="Calibri" w:cs="Arial"/>
        </w:rPr>
        <w:t xml:space="preserve"> </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3. </w:t>
      </w:r>
      <w:r w:rsidRPr="005D0E6F">
        <w:rPr>
          <w:rFonts w:ascii="Calibri" w:hAnsi="Calibri" w:cs="Arial"/>
          <w:color w:val="000000"/>
        </w:rPr>
        <w:tab/>
      </w:r>
      <w:r w:rsidRPr="00E14041">
        <w:rPr>
          <w:rFonts w:ascii="Calibri" w:hAnsi="Calibri" w:cs="Arial"/>
        </w:rPr>
        <w:t xml:space="preserve">Rodinný svaz ČR z. </w:t>
      </w:r>
      <w:proofErr w:type="gramStart"/>
      <w:r w:rsidRPr="00E14041">
        <w:rPr>
          <w:rFonts w:ascii="Calibri" w:hAnsi="Calibri" w:cs="Arial"/>
        </w:rPr>
        <w:t>s.</w:t>
      </w:r>
      <w:proofErr w:type="gramEnd"/>
      <w:r w:rsidRPr="00E14041">
        <w:rPr>
          <w:rFonts w:ascii="Calibri" w:hAnsi="Calibri" w:cs="Arial"/>
          <w:color w:val="000000"/>
        </w:rPr>
        <w:t xml:space="preserve"> je</w:t>
      </w:r>
      <w:r w:rsidRPr="005D0E6F">
        <w:rPr>
          <w:rFonts w:ascii="Calibri" w:hAnsi="Calibri" w:cs="Arial"/>
          <w:color w:val="000000"/>
        </w:rPr>
        <w:t xml:space="preserve"> spolek ve smyslu ustanovení § 214 a násl. zák. č. 89/2012 Sb., a jako takový je právnickou osobou způsobilou k právnímu jednání.</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4. </w:t>
      </w:r>
      <w:r w:rsidRPr="005D0E6F">
        <w:rPr>
          <w:rFonts w:ascii="Calibri" w:hAnsi="Calibri" w:cs="Arial"/>
          <w:color w:val="000000"/>
        </w:rPr>
        <w:tab/>
      </w:r>
      <w:r w:rsidRPr="00E14041">
        <w:rPr>
          <w:rFonts w:ascii="Calibri" w:hAnsi="Calibri" w:cs="Arial"/>
        </w:rPr>
        <w:t xml:space="preserve">Rodinný svaz ČR z. </w:t>
      </w:r>
      <w:proofErr w:type="gramStart"/>
      <w:r w:rsidRPr="00E14041">
        <w:rPr>
          <w:rFonts w:ascii="Calibri" w:hAnsi="Calibri" w:cs="Arial"/>
        </w:rPr>
        <w:t>s.</w:t>
      </w:r>
      <w:proofErr w:type="gramEnd"/>
      <w:r w:rsidRPr="00E14041">
        <w:rPr>
          <w:rFonts w:ascii="Calibri" w:hAnsi="Calibri" w:cs="Arial"/>
        </w:rPr>
        <w:t xml:space="preserve"> </w:t>
      </w:r>
      <w:r w:rsidRPr="00E14041">
        <w:rPr>
          <w:rFonts w:ascii="Calibri" w:hAnsi="Calibri" w:cs="Arial"/>
          <w:color w:val="000000"/>
        </w:rPr>
        <w:t xml:space="preserve">je samosprávná, dobrovolná, nepolitická a nezisková organizace založená za účelem naplňování společného zájmu, kterým je zejména: </w:t>
      </w:r>
      <w:r w:rsidRPr="00E14041">
        <w:rPr>
          <w:rFonts w:ascii="Calibri" w:hAnsi="Calibri" w:cs="Arial"/>
        </w:rPr>
        <w:t>angažovanost v oblasti rodiny, rodinného života a rodinné politiky.</w:t>
      </w:r>
      <w:r w:rsidRPr="005D0E6F">
        <w:rPr>
          <w:rFonts w:ascii="Calibri" w:hAnsi="Calibri" w:cs="Arial"/>
        </w:rPr>
        <w:t xml:space="preserve">  </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5. </w:t>
      </w:r>
      <w:r w:rsidRPr="005D0E6F">
        <w:rPr>
          <w:rFonts w:ascii="Calibri" w:hAnsi="Calibri" w:cs="Arial"/>
          <w:color w:val="000000"/>
        </w:rPr>
        <w:tab/>
        <w:t>Vnitřní organizace spolku, práva a povinnosti členů i volených orgánů spolku se řídí těmito stanovami, které jsou uloženy ve svém úplném znění v sídle spolku.</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rPr>
          <w:rFonts w:ascii="Calibri" w:hAnsi="Calibri" w:cs="Arial"/>
          <w:b/>
          <w:bCs/>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 II</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Činnost spolku</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1. </w:t>
      </w:r>
      <w:r w:rsidRPr="005D0E6F">
        <w:rPr>
          <w:rFonts w:ascii="Calibri" w:hAnsi="Calibri" w:cs="Arial"/>
          <w:color w:val="000000"/>
        </w:rPr>
        <w:tab/>
        <w:t xml:space="preserve">Hlavní činnost spolku směřuje k ochraně a uspokojení společných zájmů a naplňování </w:t>
      </w:r>
      <w:r w:rsidRPr="005D0E6F">
        <w:rPr>
          <w:rFonts w:ascii="Calibri" w:hAnsi="Calibri" w:cs="Arial"/>
        </w:rPr>
        <w:t>poslání tak, jak</w:t>
      </w:r>
      <w:r w:rsidRPr="005D0E6F">
        <w:rPr>
          <w:rFonts w:ascii="Calibri" w:hAnsi="Calibri" w:cs="Arial"/>
          <w:color w:val="000000"/>
        </w:rPr>
        <w:t xml:space="preserve"> jsou stanoveny v čl. I, a to je pr</w:t>
      </w:r>
      <w:r>
        <w:rPr>
          <w:rFonts w:ascii="Calibri" w:hAnsi="Calibri" w:cs="Arial"/>
          <w:color w:val="000000"/>
        </w:rPr>
        <w:t>ováděno zvláště prostřednictvím</w:t>
      </w:r>
      <w:r w:rsidRPr="005D0E6F">
        <w:rPr>
          <w:rFonts w:ascii="Calibri" w:hAnsi="Calibri" w:cs="Arial"/>
          <w:color w:val="000000"/>
        </w:rPr>
        <w:t>:</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numPr>
          <w:ilvl w:val="0"/>
          <w:numId w:val="1"/>
        </w:numPr>
        <w:autoSpaceDE w:val="0"/>
        <w:autoSpaceDN w:val="0"/>
        <w:adjustRightInd w:val="0"/>
        <w:spacing w:before="120" w:after="0" w:line="240" w:lineRule="auto"/>
        <w:ind w:left="720" w:hanging="360"/>
        <w:rPr>
          <w:rFonts w:ascii="Calibri" w:hAnsi="Calibri" w:cs="Arial"/>
          <w:snapToGrid w:val="0"/>
        </w:rPr>
      </w:pPr>
      <w:r>
        <w:rPr>
          <w:rFonts w:ascii="Calibri" w:hAnsi="Calibri" w:cs="Arial"/>
          <w:snapToGrid w:val="0"/>
        </w:rPr>
        <w:t>prosazování a propagace</w:t>
      </w:r>
      <w:r w:rsidRPr="005D0E6F">
        <w:rPr>
          <w:rFonts w:ascii="Calibri" w:hAnsi="Calibri" w:cs="Arial"/>
          <w:snapToGrid w:val="0"/>
        </w:rPr>
        <w:t xml:space="preserve"> </w:t>
      </w:r>
      <w:r>
        <w:rPr>
          <w:rFonts w:ascii="Calibri" w:hAnsi="Calibri" w:cs="Arial"/>
          <w:snapToGrid w:val="0"/>
        </w:rPr>
        <w:t>hodnot, které souvisejí s rodinou</w:t>
      </w:r>
    </w:p>
    <w:p w:rsidR="003C1D54" w:rsidRPr="005D0E6F"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Pr>
          <w:rFonts w:ascii="Calibri" w:hAnsi="Calibri" w:cs="Arial"/>
          <w:snapToGrid w:val="0"/>
        </w:rPr>
        <w:t>koordinace</w:t>
      </w:r>
      <w:r w:rsidRPr="005D0E6F">
        <w:rPr>
          <w:rFonts w:ascii="Calibri" w:hAnsi="Calibri" w:cs="Arial"/>
          <w:snapToGrid w:val="0"/>
        </w:rPr>
        <w:t xml:space="preserve"> činnost</w:t>
      </w:r>
      <w:r>
        <w:rPr>
          <w:rFonts w:ascii="Calibri" w:hAnsi="Calibri" w:cs="Arial"/>
          <w:snapToGrid w:val="0"/>
        </w:rPr>
        <w:t>i</w:t>
      </w:r>
      <w:r w:rsidRPr="005D0E6F">
        <w:rPr>
          <w:rFonts w:ascii="Calibri" w:hAnsi="Calibri" w:cs="Arial"/>
          <w:snapToGrid w:val="0"/>
        </w:rPr>
        <w:t xml:space="preserve"> jednotlivých členů tak, aby se mohli co nejúčinněji angažovat v oblasti rodinné politiky a rodinného života</w:t>
      </w:r>
    </w:p>
    <w:p w:rsidR="003C1D54" w:rsidRPr="005D0E6F"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Pr>
          <w:rFonts w:ascii="Calibri" w:hAnsi="Calibri" w:cs="Arial"/>
        </w:rPr>
        <w:t>podpora</w:t>
      </w:r>
      <w:r w:rsidRPr="005D0E6F">
        <w:rPr>
          <w:rFonts w:ascii="Calibri" w:hAnsi="Calibri" w:cs="Arial"/>
        </w:rPr>
        <w:t xml:space="preserve"> prorodinné</w:t>
      </w:r>
      <w:r>
        <w:rPr>
          <w:rFonts w:ascii="Calibri" w:hAnsi="Calibri" w:cs="Arial"/>
        </w:rPr>
        <w:t>ho</w:t>
      </w:r>
      <w:r w:rsidRPr="005D0E6F">
        <w:rPr>
          <w:rFonts w:ascii="Calibri" w:hAnsi="Calibri" w:cs="Arial"/>
        </w:rPr>
        <w:t xml:space="preserve"> klima</w:t>
      </w:r>
      <w:r>
        <w:rPr>
          <w:rFonts w:ascii="Calibri" w:hAnsi="Calibri" w:cs="Arial"/>
        </w:rPr>
        <w:t>tu</w:t>
      </w:r>
      <w:r w:rsidRPr="005D0E6F">
        <w:rPr>
          <w:rFonts w:ascii="Calibri" w:hAnsi="Calibri" w:cs="Arial"/>
        </w:rPr>
        <w:t xml:space="preserve"> ve společnosti</w:t>
      </w:r>
    </w:p>
    <w:p w:rsidR="003C1D54" w:rsidRPr="005D0E6F"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Pr>
          <w:rFonts w:ascii="Calibri" w:hAnsi="Calibri" w:cs="Arial"/>
        </w:rPr>
        <w:t>dialogu se</w:t>
      </w:r>
      <w:r w:rsidRPr="005D0E6F">
        <w:rPr>
          <w:rFonts w:ascii="Calibri" w:hAnsi="Calibri" w:cs="Arial"/>
        </w:rPr>
        <w:t xml:space="preserve"> státním</w:t>
      </w:r>
      <w:r>
        <w:rPr>
          <w:rFonts w:ascii="Calibri" w:hAnsi="Calibri" w:cs="Arial"/>
        </w:rPr>
        <w:t xml:space="preserve">i orgány pro </w:t>
      </w:r>
      <w:r w:rsidRPr="005D0E6F">
        <w:rPr>
          <w:rFonts w:ascii="Calibri" w:hAnsi="Calibri" w:cs="Arial"/>
        </w:rPr>
        <w:t>v otázkách rodinné politiky</w:t>
      </w:r>
    </w:p>
    <w:p w:rsidR="003C1D54" w:rsidRPr="005D0E6F"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Pr>
          <w:rFonts w:ascii="Calibri" w:hAnsi="Calibri" w:cs="Arial"/>
        </w:rPr>
        <w:lastRenderedPageBreak/>
        <w:t>podpory programů</w:t>
      </w:r>
      <w:r w:rsidRPr="005D0E6F">
        <w:rPr>
          <w:rFonts w:ascii="Calibri" w:hAnsi="Calibri" w:cs="Arial"/>
        </w:rPr>
        <w:t xml:space="preserve"> pro děti, mládež a rodiny</w:t>
      </w:r>
    </w:p>
    <w:p w:rsidR="003C1D54" w:rsidRPr="005D0E6F"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sidRPr="005D0E6F">
        <w:rPr>
          <w:rFonts w:ascii="Calibri" w:hAnsi="Calibri" w:cs="Arial"/>
        </w:rPr>
        <w:t>podpor</w:t>
      </w:r>
      <w:r>
        <w:rPr>
          <w:rFonts w:ascii="Calibri" w:hAnsi="Calibri" w:cs="Arial"/>
        </w:rPr>
        <w:t>y</w:t>
      </w:r>
      <w:r w:rsidRPr="005D0E6F">
        <w:rPr>
          <w:rFonts w:ascii="Calibri" w:hAnsi="Calibri" w:cs="Arial"/>
        </w:rPr>
        <w:t xml:space="preserve"> progr</w:t>
      </w:r>
      <w:r>
        <w:rPr>
          <w:rFonts w:ascii="Calibri" w:hAnsi="Calibri" w:cs="Arial"/>
        </w:rPr>
        <w:t>amů pro manžele,</w:t>
      </w:r>
      <w:r w:rsidRPr="005D0E6F">
        <w:rPr>
          <w:rFonts w:ascii="Calibri" w:hAnsi="Calibri" w:cs="Arial"/>
        </w:rPr>
        <w:t xml:space="preserve"> rodiče a seniory</w:t>
      </w:r>
    </w:p>
    <w:p w:rsidR="003C1D54" w:rsidRPr="005D0E6F"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Pr>
          <w:rFonts w:ascii="Calibri" w:hAnsi="Calibri" w:cs="Arial"/>
        </w:rPr>
        <w:t>podpory</w:t>
      </w:r>
      <w:r w:rsidRPr="005D0E6F">
        <w:rPr>
          <w:rFonts w:ascii="Calibri" w:hAnsi="Calibri" w:cs="Arial"/>
        </w:rPr>
        <w:t xml:space="preserve"> další</w:t>
      </w:r>
      <w:r>
        <w:rPr>
          <w:rFonts w:ascii="Calibri" w:hAnsi="Calibri" w:cs="Arial"/>
        </w:rPr>
        <w:t>ch programů</w:t>
      </w:r>
      <w:r w:rsidRPr="005D0E6F">
        <w:rPr>
          <w:rFonts w:ascii="Calibri" w:hAnsi="Calibri" w:cs="Arial"/>
        </w:rPr>
        <w:t xml:space="preserve"> naplňující</w:t>
      </w:r>
      <w:r>
        <w:rPr>
          <w:rFonts w:ascii="Calibri" w:hAnsi="Calibri" w:cs="Arial"/>
        </w:rPr>
        <w:t>ch poslání spolku</w:t>
      </w:r>
    </w:p>
    <w:p w:rsidR="003C1D54" w:rsidRPr="005D0E6F"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Pr>
          <w:rFonts w:ascii="Calibri" w:hAnsi="Calibri" w:cs="Arial"/>
        </w:rPr>
        <w:t>zajištění informační služby</w:t>
      </w:r>
      <w:r w:rsidRPr="005D0E6F">
        <w:rPr>
          <w:rFonts w:ascii="Calibri" w:hAnsi="Calibri" w:cs="Arial"/>
        </w:rPr>
        <w:t xml:space="preserve"> svým členům</w:t>
      </w:r>
    </w:p>
    <w:p w:rsidR="003C1D54" w:rsidRPr="00E14041" w:rsidRDefault="003C1D54" w:rsidP="003C1D54">
      <w:pPr>
        <w:numPr>
          <w:ilvl w:val="0"/>
          <w:numId w:val="1"/>
        </w:numPr>
        <w:autoSpaceDE w:val="0"/>
        <w:autoSpaceDN w:val="0"/>
        <w:adjustRightInd w:val="0"/>
        <w:spacing w:before="120" w:after="0" w:line="240" w:lineRule="auto"/>
        <w:ind w:left="720" w:hanging="360"/>
        <w:jc w:val="both"/>
        <w:rPr>
          <w:rFonts w:ascii="Calibri" w:hAnsi="Calibri" w:cs="Arial"/>
          <w:snapToGrid w:val="0"/>
        </w:rPr>
      </w:pPr>
      <w:r w:rsidRPr="00E14041">
        <w:rPr>
          <w:rFonts w:ascii="Calibri" w:hAnsi="Calibri" w:cs="Arial"/>
        </w:rPr>
        <w:t>poskytováním vzdělávání.</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Pr>
          <w:rFonts w:ascii="Calibri" w:hAnsi="Calibri" w:cs="Arial"/>
          <w:color w:val="000000"/>
        </w:rPr>
        <w:t xml:space="preserve">2. </w:t>
      </w:r>
      <w:r>
        <w:rPr>
          <w:rFonts w:ascii="Calibri" w:hAnsi="Calibri" w:cs="Arial"/>
          <w:color w:val="000000"/>
        </w:rPr>
        <w:tab/>
      </w:r>
      <w:r w:rsidRPr="005D0E6F">
        <w:rPr>
          <w:rFonts w:ascii="Calibri" w:hAnsi="Calibri" w:cs="Arial"/>
          <w:color w:val="000000"/>
        </w:rPr>
        <w:t xml:space="preserve">K podpoře hlavní činnosti vyvíjí spolek dále činnosti vedlejší: realizace projektů pro podporu činnosti uvedené v  čl. II., </w:t>
      </w:r>
      <w:r w:rsidRPr="00A908BF">
        <w:rPr>
          <w:rFonts w:ascii="Calibri" w:hAnsi="Calibri" w:cs="Arial"/>
          <w:color w:val="000000"/>
        </w:rPr>
        <w:t>odst. 1</w:t>
      </w:r>
      <w:r>
        <w:rPr>
          <w:rFonts w:ascii="Calibri" w:hAnsi="Calibri" w:cs="Arial"/>
          <w:color w:val="000000"/>
        </w:rPr>
        <w:t>.</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Default="003C1D54" w:rsidP="003C1D54">
      <w:pPr>
        <w:tabs>
          <w:tab w:val="left" w:pos="360"/>
        </w:tabs>
        <w:autoSpaceDE w:val="0"/>
        <w:autoSpaceDN w:val="0"/>
        <w:adjustRightInd w:val="0"/>
        <w:ind w:left="360" w:hanging="360"/>
        <w:jc w:val="both"/>
        <w:rPr>
          <w:rFonts w:ascii="Calibri" w:hAnsi="Calibri" w:cs="Arial"/>
          <w:color w:val="000000"/>
        </w:rPr>
      </w:pPr>
      <w:r>
        <w:rPr>
          <w:rFonts w:ascii="Calibri" w:hAnsi="Calibri" w:cs="Arial"/>
          <w:color w:val="000000"/>
        </w:rPr>
        <w:t xml:space="preserve">3. </w:t>
      </w:r>
      <w:r w:rsidRPr="005D0E6F">
        <w:rPr>
          <w:rFonts w:ascii="Calibri" w:hAnsi="Calibri" w:cs="Arial"/>
          <w:color w:val="000000"/>
        </w:rPr>
        <w:tab/>
        <w:t>Zisk z činnosti spolku lze použít pouze pro spolkovou činnost a správu spolku.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jc w:val="center"/>
        <w:rPr>
          <w:rFonts w:ascii="Calibri" w:hAnsi="Calibri" w:cs="Arial"/>
          <w:b/>
          <w:bCs/>
          <w:color w:val="000000"/>
        </w:rPr>
      </w:pPr>
      <w:r w:rsidRPr="005D0E6F">
        <w:rPr>
          <w:rFonts w:ascii="Calibri" w:hAnsi="Calibri" w:cs="Arial"/>
          <w:b/>
          <w:bCs/>
          <w:color w:val="000000"/>
        </w:rPr>
        <w:t>čl. III</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Členství</w:t>
      </w:r>
    </w:p>
    <w:p w:rsidR="003C1D54" w:rsidRDefault="003C1D54" w:rsidP="003C1D54">
      <w:pPr>
        <w:tabs>
          <w:tab w:val="left" w:pos="360"/>
        </w:tabs>
        <w:autoSpaceDE w:val="0"/>
        <w:autoSpaceDN w:val="0"/>
        <w:adjustRightInd w:val="0"/>
        <w:ind w:left="360" w:hanging="360"/>
        <w:jc w:val="both"/>
        <w:rPr>
          <w:rFonts w:ascii="Calibri" w:hAnsi="Calibri" w:cs="Arial"/>
        </w:rPr>
      </w:pPr>
      <w:r w:rsidRPr="005D0E6F">
        <w:rPr>
          <w:rFonts w:ascii="Calibri" w:hAnsi="Calibri" w:cs="Arial"/>
          <w:color w:val="000000"/>
        </w:rPr>
        <w:t xml:space="preserve">1. </w:t>
      </w:r>
      <w:r w:rsidRPr="005D0E6F">
        <w:rPr>
          <w:rFonts w:ascii="Calibri" w:hAnsi="Calibri" w:cs="Arial"/>
          <w:color w:val="000000"/>
        </w:rPr>
        <w:tab/>
        <w:t xml:space="preserve">Členství ve spolku je dobrovolné. Členem </w:t>
      </w:r>
      <w:r w:rsidRPr="00E14041">
        <w:rPr>
          <w:rFonts w:ascii="Calibri" w:hAnsi="Calibri" w:cs="Arial"/>
          <w:color w:val="000000"/>
        </w:rPr>
        <w:t xml:space="preserve">spolku </w:t>
      </w:r>
      <w:r w:rsidRPr="00E14041">
        <w:rPr>
          <w:rFonts w:ascii="Calibri" w:hAnsi="Calibri" w:cs="Arial"/>
        </w:rPr>
        <w:t xml:space="preserve">Rodinný svaz ČR z. </w:t>
      </w:r>
      <w:proofErr w:type="gramStart"/>
      <w:r w:rsidRPr="00E14041">
        <w:rPr>
          <w:rFonts w:ascii="Calibri" w:hAnsi="Calibri" w:cs="Arial"/>
        </w:rPr>
        <w:t>s.</w:t>
      </w:r>
      <w:proofErr w:type="gramEnd"/>
      <w:r w:rsidRPr="00A908BF">
        <w:rPr>
          <w:rFonts w:ascii="Calibri" w:hAnsi="Calibri" w:cs="Arial"/>
          <w:color w:val="000000"/>
        </w:rPr>
        <w:t xml:space="preserve"> </w:t>
      </w:r>
      <w:r w:rsidRPr="005D0E6F">
        <w:rPr>
          <w:rFonts w:ascii="Calibri" w:hAnsi="Calibri" w:cs="Arial"/>
          <w:color w:val="000000"/>
        </w:rPr>
        <w:t xml:space="preserve">(dále jen „člen“) se může stát každá </w:t>
      </w:r>
      <w:r>
        <w:rPr>
          <w:rFonts w:ascii="Calibri" w:hAnsi="Calibri" w:cs="Arial"/>
          <w:color w:val="000000"/>
        </w:rPr>
        <w:t xml:space="preserve">právnická osoba i </w:t>
      </w:r>
      <w:r w:rsidRPr="005D0E6F">
        <w:rPr>
          <w:rFonts w:ascii="Calibri" w:hAnsi="Calibri" w:cs="Arial"/>
          <w:color w:val="000000"/>
        </w:rPr>
        <w:t>fyzická osoba starší 18 let, bez rozdílu pohlaví, vyznání, politického a sociálního zařazení, národnosti, rasy a státní př</w:t>
      </w:r>
      <w:r>
        <w:rPr>
          <w:rFonts w:ascii="Calibri" w:hAnsi="Calibri" w:cs="Arial"/>
          <w:color w:val="000000"/>
        </w:rPr>
        <w:t>íslušnosti.</w:t>
      </w:r>
      <w:r w:rsidRPr="005D0E6F">
        <w:rPr>
          <w:rFonts w:ascii="Calibri" w:hAnsi="Calibri" w:cs="Arial"/>
          <w:color w:val="000000"/>
        </w:rPr>
        <w:t xml:space="preserve"> Členství se váže na osobu člena, je nepřevoditelné na jinou osobu a nepřechází na jeho právního nástup</w:t>
      </w:r>
      <w:r w:rsidRPr="005D0E6F">
        <w:rPr>
          <w:rFonts w:ascii="Calibri" w:hAnsi="Calibri" w:cs="Arial"/>
        </w:rPr>
        <w:t xml:space="preserve">ce. </w:t>
      </w:r>
      <w:r>
        <w:rPr>
          <w:rFonts w:ascii="Calibri" w:hAnsi="Calibri" w:cs="Arial"/>
        </w:rPr>
        <w:t xml:space="preserve">Právnickou osobu reprezentuje statutární zástupce nebo osoba, kterou členská organizace delegovala. </w:t>
      </w:r>
      <w:r w:rsidRPr="005D0E6F">
        <w:rPr>
          <w:rFonts w:ascii="Calibri" w:hAnsi="Calibri" w:cs="Arial"/>
        </w:rPr>
        <w:t xml:space="preserve">Členem </w:t>
      </w:r>
      <w:r w:rsidRPr="00E14041">
        <w:rPr>
          <w:rFonts w:ascii="Calibri" w:hAnsi="Calibri" w:cs="Arial"/>
        </w:rPr>
        <w:t xml:space="preserve">Rodinného svazu ČR z. </w:t>
      </w:r>
      <w:proofErr w:type="gramStart"/>
      <w:r w:rsidRPr="00E14041">
        <w:rPr>
          <w:rFonts w:ascii="Calibri" w:hAnsi="Calibri" w:cs="Arial"/>
        </w:rPr>
        <w:t>s.</w:t>
      </w:r>
      <w:proofErr w:type="gramEnd"/>
      <w:r w:rsidRPr="00E14041">
        <w:rPr>
          <w:rFonts w:ascii="Calibri" w:hAnsi="Calibri" w:cs="Arial"/>
        </w:rPr>
        <w:t xml:space="preserve"> se může stát osoba, která souhlasí se stanovami a programovým prohlášením Rodinného svazu ČR z. s.</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2. </w:t>
      </w:r>
      <w:r w:rsidRPr="005D0E6F">
        <w:rPr>
          <w:rFonts w:ascii="Calibri" w:hAnsi="Calibri" w:cs="Arial"/>
          <w:color w:val="000000"/>
        </w:rPr>
        <w:tab/>
        <w:t xml:space="preserve">Fyzická nebo právnická osoba se stává členem ke dni rozhodnutí výboru spolku o přijetí její žádosti o členství. Výbor spolku může odmítnout přijetí žadatele o členství, pokud dojde k většinovému názoru, že přijetím žadatele za člena by bylo nebo mohlo být ohroženo řádné plnění poslání spolku. </w:t>
      </w:r>
    </w:p>
    <w:p w:rsidR="003C1D54" w:rsidRPr="005D0E6F" w:rsidRDefault="003C1D54" w:rsidP="003C1D54">
      <w:pPr>
        <w:tabs>
          <w:tab w:val="left" w:pos="360"/>
        </w:tabs>
        <w:autoSpaceDE w:val="0"/>
        <w:autoSpaceDN w:val="0"/>
        <w:adjustRightInd w:val="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r w:rsidRPr="005D0E6F">
        <w:rPr>
          <w:rFonts w:ascii="Calibri" w:hAnsi="Calibri" w:cs="Arial"/>
          <w:color w:val="000000"/>
        </w:rPr>
        <w:t>3</w:t>
      </w:r>
      <w:r>
        <w:rPr>
          <w:rFonts w:ascii="Calibri" w:hAnsi="Calibri" w:cs="Arial"/>
          <w:color w:val="000000"/>
        </w:rPr>
        <w:t xml:space="preserve">. </w:t>
      </w:r>
      <w:r>
        <w:rPr>
          <w:rFonts w:ascii="Calibri" w:hAnsi="Calibri" w:cs="Arial"/>
          <w:color w:val="000000"/>
        </w:rPr>
        <w:tab/>
      </w:r>
      <w:r w:rsidRPr="005D0E6F">
        <w:rPr>
          <w:rFonts w:ascii="Calibri" w:hAnsi="Calibri" w:cs="Arial"/>
          <w:color w:val="000000"/>
        </w:rPr>
        <w:t>Práva a povinnosti členů</w:t>
      </w:r>
    </w:p>
    <w:p w:rsidR="003C1D54" w:rsidRPr="005D0E6F" w:rsidRDefault="003C1D54" w:rsidP="003C1D54">
      <w:pPr>
        <w:tabs>
          <w:tab w:val="left" w:pos="360"/>
          <w:tab w:val="left" w:pos="900"/>
        </w:tabs>
        <w:autoSpaceDE w:val="0"/>
        <w:autoSpaceDN w:val="0"/>
        <w:adjustRightInd w:val="0"/>
        <w:spacing w:before="120"/>
        <w:ind w:left="360"/>
        <w:rPr>
          <w:rFonts w:ascii="Calibri" w:hAnsi="Calibri" w:cs="Arial"/>
          <w:color w:val="000000"/>
        </w:rPr>
      </w:pPr>
      <w:r w:rsidRPr="005D0E6F">
        <w:rPr>
          <w:rFonts w:ascii="Calibri" w:hAnsi="Calibri" w:cs="Arial"/>
          <w:color w:val="000000"/>
        </w:rPr>
        <w:t>3</w:t>
      </w:r>
      <w:r>
        <w:rPr>
          <w:rFonts w:ascii="Calibri" w:hAnsi="Calibri" w:cs="Arial"/>
          <w:color w:val="000000"/>
        </w:rPr>
        <w:t xml:space="preserve">.1. </w:t>
      </w:r>
      <w:r>
        <w:rPr>
          <w:rFonts w:ascii="Calibri" w:hAnsi="Calibri" w:cs="Arial"/>
          <w:color w:val="000000"/>
        </w:rPr>
        <w:tab/>
        <w:t>Č</w:t>
      </w:r>
      <w:r w:rsidRPr="005D0E6F">
        <w:rPr>
          <w:rFonts w:ascii="Calibri" w:hAnsi="Calibri" w:cs="Arial"/>
          <w:color w:val="000000"/>
        </w:rPr>
        <w:t xml:space="preserve">len má právo: </w:t>
      </w:r>
    </w:p>
    <w:p w:rsidR="003C1D54" w:rsidRPr="005D0E6F" w:rsidRDefault="003C1D54" w:rsidP="003C1D54">
      <w:pPr>
        <w:tabs>
          <w:tab w:val="left" w:pos="1260"/>
        </w:tabs>
        <w:autoSpaceDE w:val="0"/>
        <w:autoSpaceDN w:val="0"/>
        <w:adjustRightInd w:val="0"/>
        <w:spacing w:before="120"/>
        <w:ind w:left="1260" w:hanging="360"/>
        <w:rPr>
          <w:rFonts w:ascii="Calibri" w:hAnsi="Calibri" w:cs="Arial"/>
          <w:color w:val="000000"/>
        </w:rPr>
      </w:pPr>
      <w:proofErr w:type="gramStart"/>
      <w:r w:rsidRPr="005D0E6F">
        <w:rPr>
          <w:rFonts w:ascii="Calibri" w:hAnsi="Calibri" w:cs="Arial"/>
          <w:color w:val="000000"/>
        </w:rPr>
        <w:t>a)  účastnit</w:t>
      </w:r>
      <w:proofErr w:type="gramEnd"/>
      <w:r w:rsidRPr="005D0E6F">
        <w:rPr>
          <w:rFonts w:ascii="Calibri" w:hAnsi="Calibri" w:cs="Arial"/>
          <w:color w:val="000000"/>
        </w:rPr>
        <w:t xml:space="preserve"> se činnosti spolku</w:t>
      </w:r>
    </w:p>
    <w:p w:rsidR="003C1D54" w:rsidRPr="005D0E6F" w:rsidRDefault="003C1D54" w:rsidP="003C1D54">
      <w:pPr>
        <w:tabs>
          <w:tab w:val="left" w:pos="900"/>
        </w:tabs>
        <w:autoSpaceDE w:val="0"/>
        <w:autoSpaceDN w:val="0"/>
        <w:adjustRightInd w:val="0"/>
        <w:spacing w:before="120"/>
        <w:ind w:left="900" w:hanging="540"/>
        <w:rPr>
          <w:rFonts w:ascii="Calibri" w:hAnsi="Calibri" w:cs="Arial"/>
          <w:color w:val="000000"/>
        </w:rPr>
      </w:pPr>
      <w:r w:rsidRPr="005D0E6F">
        <w:rPr>
          <w:rFonts w:ascii="Calibri" w:hAnsi="Calibri" w:cs="Arial"/>
          <w:color w:val="000000"/>
        </w:rPr>
        <w:t xml:space="preserve">   </w:t>
      </w:r>
      <w:r w:rsidRPr="005D0E6F">
        <w:rPr>
          <w:rFonts w:ascii="Calibri" w:hAnsi="Calibri" w:cs="Arial"/>
          <w:color w:val="000000"/>
        </w:rPr>
        <w:tab/>
      </w:r>
      <w:proofErr w:type="gramStart"/>
      <w:r w:rsidRPr="005D0E6F">
        <w:rPr>
          <w:rFonts w:ascii="Calibri" w:hAnsi="Calibri" w:cs="Arial"/>
          <w:color w:val="000000"/>
        </w:rPr>
        <w:t>b)  být</w:t>
      </w:r>
      <w:proofErr w:type="gramEnd"/>
      <w:r w:rsidRPr="005D0E6F">
        <w:rPr>
          <w:rFonts w:ascii="Calibri" w:hAnsi="Calibri" w:cs="Arial"/>
          <w:color w:val="000000"/>
        </w:rPr>
        <w:t xml:space="preserve"> pravidelně informován o dění ve spolku</w:t>
      </w:r>
    </w:p>
    <w:p w:rsidR="003C1D54" w:rsidRPr="005D0E6F" w:rsidRDefault="003C1D54" w:rsidP="003C1D54">
      <w:pPr>
        <w:tabs>
          <w:tab w:val="left" w:pos="540"/>
          <w:tab w:val="left" w:pos="900"/>
          <w:tab w:val="left" w:pos="1276"/>
        </w:tabs>
        <w:autoSpaceDE w:val="0"/>
        <w:autoSpaceDN w:val="0"/>
        <w:adjustRightInd w:val="0"/>
        <w:spacing w:before="120"/>
        <w:ind w:left="1260" w:hanging="540"/>
        <w:jc w:val="both"/>
        <w:rPr>
          <w:rFonts w:ascii="Calibri" w:hAnsi="Calibri" w:cs="Arial"/>
          <w:color w:val="000000"/>
        </w:rPr>
      </w:pPr>
      <w:r w:rsidRPr="005D0E6F">
        <w:rPr>
          <w:rFonts w:ascii="Calibri" w:hAnsi="Calibri" w:cs="Arial"/>
          <w:color w:val="000000"/>
        </w:rPr>
        <w:tab/>
        <w:t>c) užívat výhod řádného člena spolku, pokud jsou takové vyhlášeny (slevy na účastnických poplatcích, atp.)</w:t>
      </w:r>
    </w:p>
    <w:p w:rsidR="003C1D54" w:rsidRPr="005D0E6F" w:rsidRDefault="003C1D54" w:rsidP="003C1D54">
      <w:pPr>
        <w:tabs>
          <w:tab w:val="left" w:pos="540"/>
          <w:tab w:val="left" w:pos="900"/>
          <w:tab w:val="left" w:pos="1276"/>
        </w:tabs>
        <w:autoSpaceDE w:val="0"/>
        <w:autoSpaceDN w:val="0"/>
        <w:adjustRightInd w:val="0"/>
        <w:spacing w:before="120"/>
        <w:ind w:left="1260" w:hanging="540"/>
        <w:jc w:val="both"/>
        <w:rPr>
          <w:rFonts w:ascii="Calibri" w:hAnsi="Calibri" w:cs="Arial"/>
          <w:color w:val="000000"/>
        </w:rPr>
      </w:pPr>
      <w:r w:rsidRPr="005D0E6F">
        <w:rPr>
          <w:rFonts w:ascii="Calibri" w:hAnsi="Calibri" w:cs="Arial"/>
          <w:color w:val="000000"/>
        </w:rPr>
        <w:tab/>
        <w:t>d) podávat návrhy, připomínky, vznášet dotazy orgánům spolku a obdržet odpověď na své podání</w:t>
      </w:r>
    </w:p>
    <w:p w:rsidR="003C1D54" w:rsidRPr="005D0E6F" w:rsidRDefault="003C1D54" w:rsidP="003C1D54">
      <w:pPr>
        <w:tabs>
          <w:tab w:val="left" w:pos="900"/>
        </w:tabs>
        <w:autoSpaceDE w:val="0"/>
        <w:autoSpaceDN w:val="0"/>
        <w:adjustRightInd w:val="0"/>
        <w:spacing w:before="120"/>
        <w:ind w:left="900" w:hanging="540"/>
        <w:rPr>
          <w:rFonts w:ascii="Calibri" w:hAnsi="Calibri" w:cs="Arial"/>
          <w:color w:val="000000"/>
        </w:rPr>
      </w:pPr>
      <w:r w:rsidRPr="005D0E6F">
        <w:rPr>
          <w:rFonts w:ascii="Calibri" w:hAnsi="Calibri" w:cs="Arial"/>
          <w:color w:val="000000"/>
        </w:rPr>
        <w:lastRenderedPageBreak/>
        <w:t xml:space="preserve">    </w:t>
      </w:r>
      <w:r w:rsidRPr="005D0E6F">
        <w:rPr>
          <w:rFonts w:ascii="Calibri" w:hAnsi="Calibri" w:cs="Arial"/>
          <w:color w:val="000000"/>
        </w:rPr>
        <w:tab/>
      </w:r>
      <w:proofErr w:type="gramStart"/>
      <w:r w:rsidRPr="005D0E6F">
        <w:rPr>
          <w:rFonts w:ascii="Calibri" w:hAnsi="Calibri" w:cs="Arial"/>
          <w:color w:val="000000"/>
        </w:rPr>
        <w:t>e)  volit</w:t>
      </w:r>
      <w:proofErr w:type="gramEnd"/>
      <w:r w:rsidRPr="005D0E6F">
        <w:rPr>
          <w:rFonts w:ascii="Calibri" w:hAnsi="Calibri" w:cs="Arial"/>
          <w:color w:val="000000"/>
        </w:rPr>
        <w:t xml:space="preserve"> a být volen do řídicích a kontrolních orgánů spolku</w:t>
      </w:r>
    </w:p>
    <w:p w:rsidR="003C1D54" w:rsidRPr="005D0E6F" w:rsidRDefault="003C1D54" w:rsidP="003C1D54">
      <w:pPr>
        <w:tabs>
          <w:tab w:val="left" w:pos="900"/>
        </w:tabs>
        <w:autoSpaceDE w:val="0"/>
        <w:autoSpaceDN w:val="0"/>
        <w:adjustRightInd w:val="0"/>
        <w:spacing w:before="120"/>
        <w:ind w:left="900" w:hanging="540"/>
        <w:rPr>
          <w:rFonts w:ascii="Calibri" w:hAnsi="Calibri" w:cs="Arial"/>
        </w:rPr>
      </w:pPr>
      <w:r w:rsidRPr="005D0E6F">
        <w:rPr>
          <w:rFonts w:ascii="Calibri" w:hAnsi="Calibri" w:cs="Arial"/>
          <w:color w:val="000000"/>
        </w:rPr>
        <w:t xml:space="preserve">    </w:t>
      </w:r>
      <w:r w:rsidRPr="005D0E6F">
        <w:rPr>
          <w:rFonts w:ascii="Calibri" w:hAnsi="Calibri" w:cs="Arial"/>
          <w:color w:val="000000"/>
        </w:rPr>
        <w:tab/>
      </w:r>
      <w:proofErr w:type="gramStart"/>
      <w:r w:rsidRPr="005D0E6F">
        <w:rPr>
          <w:rFonts w:ascii="Calibri" w:hAnsi="Calibri" w:cs="Arial"/>
          <w:color w:val="000000"/>
        </w:rPr>
        <w:t xml:space="preserve">f)   </w:t>
      </w:r>
      <w:r w:rsidRPr="005D0E6F">
        <w:rPr>
          <w:rFonts w:ascii="Calibri" w:hAnsi="Calibri" w:cs="Arial"/>
        </w:rPr>
        <w:t>účastnit</w:t>
      </w:r>
      <w:proofErr w:type="gramEnd"/>
      <w:r w:rsidRPr="005D0E6F">
        <w:rPr>
          <w:rFonts w:ascii="Calibri" w:hAnsi="Calibri" w:cs="Arial"/>
        </w:rPr>
        <w:t xml:space="preserve"> se jednání členské schůze s právem volebním.</w:t>
      </w:r>
    </w:p>
    <w:p w:rsidR="003C1D54" w:rsidRPr="005D0E6F" w:rsidRDefault="003C1D54" w:rsidP="003C1D54">
      <w:pPr>
        <w:tabs>
          <w:tab w:val="left" w:pos="900"/>
        </w:tabs>
        <w:autoSpaceDE w:val="0"/>
        <w:autoSpaceDN w:val="0"/>
        <w:adjustRightInd w:val="0"/>
        <w:spacing w:before="120"/>
        <w:ind w:left="900" w:hanging="540"/>
        <w:rPr>
          <w:rFonts w:ascii="Calibri" w:hAnsi="Calibri" w:cs="Arial"/>
        </w:rPr>
      </w:pPr>
    </w:p>
    <w:p w:rsidR="003C1D54" w:rsidRPr="005D0E6F" w:rsidRDefault="003C1D54" w:rsidP="003C1D54">
      <w:pPr>
        <w:tabs>
          <w:tab w:val="left" w:pos="360"/>
          <w:tab w:val="left" w:pos="900"/>
        </w:tabs>
        <w:autoSpaceDE w:val="0"/>
        <w:autoSpaceDN w:val="0"/>
        <w:adjustRightInd w:val="0"/>
        <w:spacing w:before="120"/>
        <w:ind w:left="360"/>
        <w:rPr>
          <w:rFonts w:ascii="Calibri" w:hAnsi="Calibri" w:cs="Arial"/>
        </w:rPr>
      </w:pPr>
      <w:r>
        <w:rPr>
          <w:rFonts w:ascii="Calibri" w:hAnsi="Calibri" w:cs="Arial"/>
          <w:color w:val="000000"/>
        </w:rPr>
        <w:t xml:space="preserve">3.2. </w:t>
      </w:r>
      <w:r>
        <w:rPr>
          <w:rFonts w:ascii="Calibri" w:hAnsi="Calibri" w:cs="Arial"/>
          <w:color w:val="000000"/>
        </w:rPr>
        <w:tab/>
        <w:t>Č</w:t>
      </w:r>
      <w:r w:rsidRPr="005D0E6F">
        <w:rPr>
          <w:rFonts w:ascii="Calibri" w:hAnsi="Calibri" w:cs="Arial"/>
        </w:rPr>
        <w:t>len má povinnost zejména:</w:t>
      </w:r>
    </w:p>
    <w:p w:rsidR="003C1D54" w:rsidRPr="005D0E6F" w:rsidRDefault="003C1D54" w:rsidP="003C1D54">
      <w:pPr>
        <w:tabs>
          <w:tab w:val="left" w:pos="1260"/>
        </w:tabs>
        <w:autoSpaceDE w:val="0"/>
        <w:autoSpaceDN w:val="0"/>
        <w:adjustRightInd w:val="0"/>
        <w:spacing w:before="120"/>
        <w:ind w:left="1260" w:hanging="360"/>
        <w:rPr>
          <w:rFonts w:ascii="Calibri" w:hAnsi="Calibri" w:cs="Arial"/>
          <w:color w:val="000000"/>
        </w:rPr>
      </w:pPr>
      <w:proofErr w:type="gramStart"/>
      <w:r w:rsidRPr="005D0E6F">
        <w:rPr>
          <w:rFonts w:ascii="Calibri" w:hAnsi="Calibri" w:cs="Arial"/>
          <w:color w:val="000000"/>
        </w:rPr>
        <w:t>a)  dodržovat</w:t>
      </w:r>
      <w:proofErr w:type="gramEnd"/>
      <w:r w:rsidRPr="005D0E6F">
        <w:rPr>
          <w:rFonts w:ascii="Calibri" w:hAnsi="Calibri" w:cs="Arial"/>
          <w:color w:val="000000"/>
        </w:rPr>
        <w:t xml:space="preserve"> stanovy, plnit usnesení členské schůze, výboru a jejich operativních rozhodnutí</w:t>
      </w:r>
    </w:p>
    <w:p w:rsidR="003C1D54" w:rsidRPr="005D0E6F" w:rsidRDefault="003C1D54" w:rsidP="003C1D54">
      <w:pPr>
        <w:tabs>
          <w:tab w:val="left" w:pos="1260"/>
        </w:tabs>
        <w:autoSpaceDE w:val="0"/>
        <w:autoSpaceDN w:val="0"/>
        <w:adjustRightInd w:val="0"/>
        <w:spacing w:before="120"/>
        <w:ind w:left="1260" w:hanging="360"/>
        <w:rPr>
          <w:rFonts w:ascii="Calibri" w:hAnsi="Calibri" w:cs="Arial"/>
        </w:rPr>
      </w:pPr>
      <w:proofErr w:type="gramStart"/>
      <w:r w:rsidRPr="005D0E6F">
        <w:rPr>
          <w:rFonts w:ascii="Calibri" w:hAnsi="Calibri" w:cs="Arial"/>
          <w:color w:val="000000"/>
        </w:rPr>
        <w:t xml:space="preserve">b)  </w:t>
      </w:r>
      <w:r w:rsidRPr="005D0E6F">
        <w:rPr>
          <w:rFonts w:ascii="Calibri" w:hAnsi="Calibri" w:cs="Arial"/>
        </w:rPr>
        <w:t>aktivně</w:t>
      </w:r>
      <w:proofErr w:type="gramEnd"/>
      <w:r w:rsidRPr="005D0E6F">
        <w:rPr>
          <w:rFonts w:ascii="Calibri" w:hAnsi="Calibri" w:cs="Arial"/>
        </w:rPr>
        <w:t xml:space="preserve"> se podílet na plnění cílů spolku</w:t>
      </w:r>
    </w:p>
    <w:p w:rsidR="003C1D54" w:rsidRPr="005D0E6F" w:rsidRDefault="003C1D54" w:rsidP="003C1D54">
      <w:pPr>
        <w:tabs>
          <w:tab w:val="left" w:pos="1260"/>
        </w:tabs>
        <w:autoSpaceDE w:val="0"/>
        <w:autoSpaceDN w:val="0"/>
        <w:adjustRightInd w:val="0"/>
        <w:spacing w:before="120"/>
        <w:ind w:left="1260" w:hanging="360"/>
        <w:rPr>
          <w:rFonts w:ascii="Calibri" w:hAnsi="Calibri" w:cs="Arial"/>
          <w:color w:val="000000"/>
        </w:rPr>
      </w:pPr>
      <w:proofErr w:type="gramStart"/>
      <w:r w:rsidRPr="005D0E6F">
        <w:rPr>
          <w:rFonts w:ascii="Calibri" w:hAnsi="Calibri" w:cs="Arial"/>
          <w:color w:val="000000"/>
        </w:rPr>
        <w:t>c)  dbát</w:t>
      </w:r>
      <w:proofErr w:type="gramEnd"/>
      <w:r w:rsidRPr="005D0E6F">
        <w:rPr>
          <w:rFonts w:ascii="Calibri" w:hAnsi="Calibri" w:cs="Arial"/>
          <w:color w:val="000000"/>
        </w:rPr>
        <w:t xml:space="preserve"> na to, aby nebyly poškozovány zájmy a dobré jméno spolku</w:t>
      </w:r>
    </w:p>
    <w:p w:rsidR="003C1D54" w:rsidRPr="005D0E6F" w:rsidRDefault="003C1D54" w:rsidP="003C1D54">
      <w:pPr>
        <w:tabs>
          <w:tab w:val="left" w:pos="1260"/>
        </w:tabs>
        <w:autoSpaceDE w:val="0"/>
        <w:autoSpaceDN w:val="0"/>
        <w:adjustRightInd w:val="0"/>
        <w:spacing w:before="120"/>
        <w:ind w:left="1260" w:hanging="360"/>
        <w:rPr>
          <w:rFonts w:ascii="Calibri" w:hAnsi="Calibri" w:cs="Arial"/>
          <w:color w:val="000000"/>
        </w:rPr>
      </w:pPr>
      <w:proofErr w:type="gramStart"/>
      <w:r w:rsidRPr="005D0E6F">
        <w:rPr>
          <w:rFonts w:ascii="Calibri" w:hAnsi="Calibri" w:cs="Arial"/>
          <w:color w:val="000000"/>
        </w:rPr>
        <w:t>d)  svědomitě</w:t>
      </w:r>
      <w:proofErr w:type="gramEnd"/>
      <w:r w:rsidRPr="005D0E6F">
        <w:rPr>
          <w:rFonts w:ascii="Calibri" w:hAnsi="Calibri" w:cs="Arial"/>
          <w:color w:val="000000"/>
        </w:rPr>
        <w:t xml:space="preserve"> vykonávat funkce v orgánech spolku</w:t>
      </w:r>
    </w:p>
    <w:p w:rsidR="003C1D54" w:rsidRPr="005D0E6F" w:rsidRDefault="003C1D54" w:rsidP="003C1D54">
      <w:pPr>
        <w:tabs>
          <w:tab w:val="left" w:pos="1260"/>
        </w:tabs>
        <w:autoSpaceDE w:val="0"/>
        <w:autoSpaceDN w:val="0"/>
        <w:adjustRightInd w:val="0"/>
        <w:spacing w:before="120"/>
        <w:ind w:left="1260" w:hanging="360"/>
        <w:rPr>
          <w:rFonts w:ascii="Calibri" w:hAnsi="Calibri" w:cs="Arial"/>
        </w:rPr>
      </w:pPr>
      <w:proofErr w:type="gramStart"/>
      <w:r w:rsidRPr="005D0E6F">
        <w:rPr>
          <w:rFonts w:ascii="Calibri" w:hAnsi="Calibri" w:cs="Arial"/>
          <w:color w:val="000000"/>
        </w:rPr>
        <w:t xml:space="preserve">e)  </w:t>
      </w:r>
      <w:r w:rsidRPr="005D0E6F">
        <w:rPr>
          <w:rFonts w:ascii="Calibri" w:hAnsi="Calibri" w:cs="Arial"/>
        </w:rPr>
        <w:t>platit</w:t>
      </w:r>
      <w:proofErr w:type="gramEnd"/>
      <w:r w:rsidRPr="005D0E6F">
        <w:rPr>
          <w:rFonts w:ascii="Calibri" w:hAnsi="Calibri" w:cs="Arial"/>
        </w:rPr>
        <w:t xml:space="preserve"> členské příspěvky ve výši schválené členskou schůzí.</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r>
        <w:rPr>
          <w:rFonts w:ascii="Calibri" w:hAnsi="Calibri" w:cs="Arial"/>
          <w:color w:val="000000"/>
        </w:rPr>
        <w:t>4</w:t>
      </w:r>
      <w:r w:rsidRPr="005D0E6F">
        <w:rPr>
          <w:rFonts w:ascii="Calibri" w:hAnsi="Calibri" w:cs="Arial"/>
          <w:color w:val="000000"/>
        </w:rPr>
        <w:t>.</w:t>
      </w:r>
      <w:r>
        <w:rPr>
          <w:rFonts w:ascii="Calibri" w:hAnsi="Calibri" w:cs="Arial"/>
          <w:color w:val="000000"/>
        </w:rPr>
        <w:t xml:space="preserve"> </w:t>
      </w:r>
      <w:r w:rsidRPr="005D0E6F">
        <w:rPr>
          <w:rFonts w:ascii="Calibri" w:hAnsi="Calibri" w:cs="Arial"/>
          <w:color w:val="000000"/>
        </w:rPr>
        <w:tab/>
        <w:t>Ukončení členství</w:t>
      </w:r>
    </w:p>
    <w:p w:rsidR="003C1D54" w:rsidRDefault="003C1D54" w:rsidP="003C1D54">
      <w:pPr>
        <w:tabs>
          <w:tab w:val="left" w:pos="720"/>
        </w:tabs>
        <w:autoSpaceDE w:val="0"/>
        <w:autoSpaceDN w:val="0"/>
        <w:adjustRightInd w:val="0"/>
        <w:spacing w:before="120"/>
        <w:ind w:left="720" w:hanging="360"/>
        <w:jc w:val="both"/>
        <w:rPr>
          <w:rFonts w:ascii="Calibri" w:hAnsi="Calibri" w:cs="Arial"/>
        </w:rPr>
      </w:pPr>
      <w:r w:rsidRPr="005D0E6F">
        <w:rPr>
          <w:rFonts w:ascii="Calibri" w:hAnsi="Calibri" w:cs="Arial"/>
          <w:color w:val="000000"/>
        </w:rPr>
        <w:t xml:space="preserve">a) </w:t>
      </w:r>
      <w:r w:rsidRPr="005D0E6F">
        <w:rPr>
          <w:rFonts w:ascii="Calibri" w:hAnsi="Calibri" w:cs="Arial"/>
          <w:color w:val="000000"/>
        </w:rPr>
        <w:tab/>
        <w:t xml:space="preserve">dobrovolné vystoupení člena - členství končí dnem doručení písemného oznámení o ukončení členství výboru </w:t>
      </w:r>
      <w:r w:rsidRPr="00E14041">
        <w:rPr>
          <w:rFonts w:ascii="Calibri" w:hAnsi="Calibri" w:cs="Arial"/>
        </w:rPr>
        <w:t xml:space="preserve">Rodinného </w:t>
      </w:r>
      <w:proofErr w:type="gramStart"/>
      <w:r w:rsidRPr="00E14041">
        <w:rPr>
          <w:rFonts w:ascii="Calibri" w:hAnsi="Calibri" w:cs="Arial"/>
        </w:rPr>
        <w:t>svazu z. s.</w:t>
      </w:r>
      <w:proofErr w:type="gramEnd"/>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color w:val="000000"/>
        </w:rPr>
      </w:pPr>
      <w:r w:rsidRPr="005D0E6F">
        <w:rPr>
          <w:rFonts w:ascii="Calibri" w:hAnsi="Calibri" w:cs="Arial"/>
          <w:color w:val="000000"/>
        </w:rPr>
        <w:t xml:space="preserve">b) </w:t>
      </w:r>
      <w:r w:rsidRPr="005D0E6F">
        <w:rPr>
          <w:rFonts w:ascii="Calibri" w:hAnsi="Calibri" w:cs="Arial"/>
          <w:color w:val="000000"/>
        </w:rPr>
        <w:tab/>
        <w:t>úmrtím člena</w:t>
      </w:r>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rPr>
      </w:pPr>
      <w:r w:rsidRPr="005D0E6F">
        <w:rPr>
          <w:rFonts w:ascii="Calibri" w:hAnsi="Calibri" w:cs="Arial"/>
          <w:color w:val="000000"/>
        </w:rPr>
        <w:t xml:space="preserve">c) </w:t>
      </w:r>
      <w:r w:rsidRPr="005D0E6F">
        <w:rPr>
          <w:rFonts w:ascii="Calibri" w:hAnsi="Calibri" w:cs="Arial"/>
          <w:color w:val="000000"/>
        </w:rPr>
        <w:tab/>
        <w:t xml:space="preserve">vyloučením člena - členství končí dnem doručení rozhodnutí o vyloučení člena ze spolku; výbor má právo vyloučit člena, pokud svým jednáním porušuje jeho zásady a cíle </w:t>
      </w:r>
      <w:r w:rsidRPr="005D0E6F">
        <w:rPr>
          <w:rFonts w:ascii="Calibri" w:hAnsi="Calibri" w:cs="Arial"/>
        </w:rPr>
        <w:t xml:space="preserve">vyplývajících ze stanov a programového prohlášení </w:t>
      </w:r>
      <w:r w:rsidRPr="00E14041">
        <w:rPr>
          <w:rFonts w:ascii="Calibri" w:hAnsi="Calibri" w:cs="Arial"/>
        </w:rPr>
        <w:t xml:space="preserve">Rodinného svazu z. </w:t>
      </w:r>
      <w:proofErr w:type="gramStart"/>
      <w:r w:rsidRPr="00E14041">
        <w:rPr>
          <w:rFonts w:ascii="Calibri" w:hAnsi="Calibri" w:cs="Arial"/>
        </w:rPr>
        <w:t>s.</w:t>
      </w:r>
      <w:proofErr w:type="gramEnd"/>
      <w:r w:rsidRPr="00E14041">
        <w:rPr>
          <w:rFonts w:ascii="Calibri" w:hAnsi="Calibri" w:cs="Arial"/>
        </w:rPr>
        <w:t xml:space="preserve"> </w:t>
      </w:r>
      <w:r w:rsidRPr="00E14041">
        <w:rPr>
          <w:rFonts w:ascii="Calibri" w:hAnsi="Calibri" w:cs="Arial"/>
          <w:color w:val="000000"/>
        </w:rPr>
        <w:t>nebo</w:t>
      </w:r>
      <w:r w:rsidRPr="005D0E6F">
        <w:rPr>
          <w:rFonts w:ascii="Calibri" w:hAnsi="Calibri" w:cs="Arial"/>
          <w:color w:val="000000"/>
        </w:rPr>
        <w:t xml:space="preserve"> zanedbává členské povinnosti nebo ohrožuje </w:t>
      </w:r>
      <w:r w:rsidRPr="005D0E6F">
        <w:rPr>
          <w:rFonts w:ascii="Calibri" w:hAnsi="Calibri" w:cs="Arial"/>
        </w:rPr>
        <w:t xml:space="preserve">řádné </w:t>
      </w:r>
      <w:r w:rsidRPr="005D0E6F">
        <w:rPr>
          <w:rFonts w:ascii="Calibri" w:hAnsi="Calibri" w:cs="Arial"/>
          <w:color w:val="000000"/>
        </w:rPr>
        <w:t>plnění poslání spolku; p</w:t>
      </w:r>
      <w:r w:rsidRPr="005D0E6F">
        <w:rPr>
          <w:rFonts w:ascii="Calibri" w:hAnsi="Calibri" w:cs="Arial"/>
        </w:rPr>
        <w:t>roti rozhodnutí je možné se odvolat k nejbližší členské schůzi</w:t>
      </w:r>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color w:val="000000"/>
        </w:rPr>
      </w:pPr>
      <w:r w:rsidRPr="005D0E6F">
        <w:rPr>
          <w:rFonts w:ascii="Calibri" w:hAnsi="Calibri" w:cs="Arial"/>
          <w:color w:val="000000"/>
        </w:rPr>
        <w:t xml:space="preserve">d) </w:t>
      </w:r>
      <w:r w:rsidRPr="005D0E6F">
        <w:rPr>
          <w:rFonts w:ascii="Calibri" w:hAnsi="Calibri" w:cs="Arial"/>
          <w:color w:val="000000"/>
        </w:rPr>
        <w:tab/>
        <w:t>nezaplacením členských příspěvků do data splatnosti, a to prvním dnem prodlení zaplacení členských příspěvků</w:t>
      </w:r>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color w:val="000000"/>
        </w:rPr>
      </w:pPr>
      <w:r w:rsidRPr="005D0E6F">
        <w:rPr>
          <w:rFonts w:ascii="Calibri" w:hAnsi="Calibri" w:cs="Arial"/>
          <w:color w:val="000000"/>
        </w:rPr>
        <w:t xml:space="preserve">e) </w:t>
      </w:r>
      <w:r w:rsidRPr="005D0E6F">
        <w:rPr>
          <w:rFonts w:ascii="Calibri" w:hAnsi="Calibri" w:cs="Arial"/>
          <w:color w:val="000000"/>
        </w:rPr>
        <w:tab/>
        <w:t>zánikem spolku nebo rozhodnutím členské schůze o jeho přeměně na jinou právní formu.</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r>
        <w:rPr>
          <w:rFonts w:ascii="Calibri" w:hAnsi="Calibri" w:cs="Arial"/>
          <w:color w:val="000000"/>
        </w:rPr>
        <w:t>5</w:t>
      </w:r>
      <w:r w:rsidRPr="005D0E6F">
        <w:rPr>
          <w:rFonts w:ascii="Calibri" w:hAnsi="Calibri" w:cs="Arial"/>
          <w:color w:val="000000"/>
        </w:rPr>
        <w:t xml:space="preserve">. </w:t>
      </w:r>
      <w:r w:rsidRPr="005D0E6F">
        <w:rPr>
          <w:rFonts w:ascii="Calibri" w:hAnsi="Calibri" w:cs="Arial"/>
          <w:color w:val="000000"/>
        </w:rPr>
        <w:tab/>
        <w:t>Členové spolku neručí za případné dluhy spolku.</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r>
        <w:rPr>
          <w:rFonts w:ascii="Calibri" w:hAnsi="Calibri" w:cs="Arial"/>
          <w:color w:val="000000"/>
        </w:rPr>
        <w:t>6</w:t>
      </w:r>
      <w:r w:rsidRPr="005D0E6F">
        <w:rPr>
          <w:rFonts w:ascii="Calibri" w:hAnsi="Calibri" w:cs="Arial"/>
          <w:color w:val="000000"/>
        </w:rPr>
        <w:t xml:space="preserve">. </w:t>
      </w:r>
      <w:r w:rsidRPr="005D0E6F">
        <w:rPr>
          <w:rFonts w:ascii="Calibri" w:hAnsi="Calibri" w:cs="Arial"/>
          <w:color w:val="000000"/>
        </w:rPr>
        <w:tab/>
      </w:r>
      <w:r w:rsidRPr="00E14041">
        <w:rPr>
          <w:rFonts w:ascii="Calibri" w:hAnsi="Calibri" w:cs="Arial"/>
          <w:color w:val="000000"/>
        </w:rPr>
        <w:t>Výbor spolku je povinen vést seznam členů, který je neveřejný. Zápisy v tomto seznamu o přijetí nebo ukončení členství jsou provedeny bezodkladně po rozhodnutí výboru.</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 IV</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Orgány spolku</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r w:rsidRPr="005D0E6F">
        <w:rPr>
          <w:rFonts w:ascii="Calibri" w:hAnsi="Calibri" w:cs="Arial"/>
          <w:color w:val="000000"/>
        </w:rPr>
        <w:lastRenderedPageBreak/>
        <w:t xml:space="preserve">1. </w:t>
      </w:r>
      <w:r w:rsidRPr="005D0E6F">
        <w:rPr>
          <w:rFonts w:ascii="Calibri" w:hAnsi="Calibri" w:cs="Arial"/>
          <w:color w:val="000000"/>
        </w:rPr>
        <w:tab/>
        <w:t>Pro zabezpečení činnosti spolku jsou zřízeny následující orgány:</w:t>
      </w:r>
    </w:p>
    <w:p w:rsidR="003C1D54" w:rsidRPr="005D0E6F" w:rsidRDefault="003C1D54" w:rsidP="003C1D54">
      <w:pPr>
        <w:tabs>
          <w:tab w:val="left" w:pos="720"/>
        </w:tabs>
        <w:autoSpaceDE w:val="0"/>
        <w:autoSpaceDN w:val="0"/>
        <w:adjustRightInd w:val="0"/>
        <w:spacing w:before="60"/>
        <w:ind w:left="720" w:hanging="360"/>
        <w:rPr>
          <w:rFonts w:ascii="Calibri" w:hAnsi="Calibri" w:cs="Arial"/>
          <w:color w:val="000000"/>
        </w:rPr>
      </w:pPr>
      <w:r w:rsidRPr="005D0E6F">
        <w:rPr>
          <w:rFonts w:ascii="Calibri" w:hAnsi="Calibri" w:cs="Arial"/>
          <w:color w:val="000000"/>
        </w:rPr>
        <w:t xml:space="preserve">a) </w:t>
      </w:r>
      <w:r w:rsidRPr="005D0E6F">
        <w:rPr>
          <w:rFonts w:ascii="Calibri" w:hAnsi="Calibri" w:cs="Arial"/>
          <w:color w:val="000000"/>
        </w:rPr>
        <w:tab/>
        <w:t>členská schůze</w:t>
      </w:r>
    </w:p>
    <w:p w:rsidR="003C1D54" w:rsidRPr="005D0E6F" w:rsidRDefault="003C1D54" w:rsidP="003C1D54">
      <w:pPr>
        <w:tabs>
          <w:tab w:val="left" w:pos="720"/>
        </w:tabs>
        <w:autoSpaceDE w:val="0"/>
        <w:autoSpaceDN w:val="0"/>
        <w:adjustRightInd w:val="0"/>
        <w:spacing w:before="60"/>
        <w:ind w:left="720" w:hanging="360"/>
        <w:rPr>
          <w:rFonts w:ascii="Calibri" w:hAnsi="Calibri" w:cs="Arial"/>
          <w:color w:val="000000"/>
        </w:rPr>
      </w:pPr>
      <w:r w:rsidRPr="005D0E6F">
        <w:rPr>
          <w:rFonts w:ascii="Calibri" w:hAnsi="Calibri" w:cs="Arial"/>
          <w:color w:val="000000"/>
        </w:rPr>
        <w:t xml:space="preserve">b) </w:t>
      </w:r>
      <w:r w:rsidRPr="005D0E6F">
        <w:rPr>
          <w:rFonts w:ascii="Calibri" w:hAnsi="Calibri" w:cs="Arial"/>
          <w:color w:val="000000"/>
        </w:rPr>
        <w:tab/>
        <w:t>výbor</w:t>
      </w:r>
    </w:p>
    <w:p w:rsidR="003C1D54" w:rsidRPr="005D0E6F" w:rsidRDefault="003C1D54" w:rsidP="003C1D54">
      <w:pPr>
        <w:tabs>
          <w:tab w:val="left" w:pos="720"/>
        </w:tabs>
        <w:autoSpaceDE w:val="0"/>
        <w:autoSpaceDN w:val="0"/>
        <w:adjustRightInd w:val="0"/>
        <w:spacing w:before="60"/>
        <w:ind w:left="720" w:hanging="360"/>
        <w:rPr>
          <w:rFonts w:ascii="Calibri" w:hAnsi="Calibri" w:cs="Arial"/>
          <w:color w:val="000000"/>
        </w:rPr>
      </w:pPr>
      <w:r w:rsidRPr="005D0E6F">
        <w:rPr>
          <w:rFonts w:ascii="Calibri" w:hAnsi="Calibri" w:cs="Arial"/>
          <w:color w:val="000000"/>
        </w:rPr>
        <w:t xml:space="preserve">c) </w:t>
      </w:r>
      <w:r w:rsidRPr="005D0E6F">
        <w:rPr>
          <w:rFonts w:ascii="Calibri" w:hAnsi="Calibri" w:cs="Arial"/>
          <w:color w:val="000000"/>
        </w:rPr>
        <w:tab/>
        <w:t>předseda, místopředsedové</w:t>
      </w:r>
    </w:p>
    <w:p w:rsidR="003C1D54" w:rsidRPr="005D0E6F" w:rsidRDefault="003C1D54" w:rsidP="003C1D54">
      <w:pPr>
        <w:tabs>
          <w:tab w:val="left" w:pos="720"/>
        </w:tabs>
        <w:autoSpaceDE w:val="0"/>
        <w:autoSpaceDN w:val="0"/>
        <w:adjustRightInd w:val="0"/>
        <w:spacing w:before="60"/>
        <w:ind w:left="720" w:hanging="360"/>
        <w:rPr>
          <w:rFonts w:ascii="Calibri" w:hAnsi="Calibri" w:cs="Arial"/>
          <w:color w:val="000000"/>
        </w:rPr>
      </w:pPr>
      <w:r w:rsidRPr="005D0E6F">
        <w:rPr>
          <w:rFonts w:ascii="Calibri" w:hAnsi="Calibri" w:cs="Arial"/>
          <w:color w:val="000000"/>
        </w:rPr>
        <w:t xml:space="preserve">d) </w:t>
      </w:r>
      <w:r w:rsidRPr="005D0E6F">
        <w:rPr>
          <w:rFonts w:ascii="Calibri" w:hAnsi="Calibri" w:cs="Arial"/>
          <w:color w:val="000000"/>
        </w:rPr>
        <w:tab/>
        <w:t>kontrolní komise</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2. </w:t>
      </w:r>
      <w:r w:rsidRPr="005D0E6F">
        <w:rPr>
          <w:rFonts w:ascii="Calibri" w:hAnsi="Calibri" w:cs="Arial"/>
          <w:color w:val="000000"/>
        </w:rPr>
        <w:tab/>
        <w:t xml:space="preserve">Práva a povinnosti jednotlivých orgánů, způsob vzniku a zániku jejich funkce a průběh jejich jednání </w:t>
      </w:r>
      <w:r w:rsidRPr="005D0E6F">
        <w:rPr>
          <w:rFonts w:ascii="Calibri" w:hAnsi="Calibri" w:cs="Arial"/>
        </w:rPr>
        <w:t>jsou upraveny</w:t>
      </w:r>
      <w:r w:rsidRPr="005D0E6F">
        <w:rPr>
          <w:rFonts w:ascii="Calibri" w:hAnsi="Calibri" w:cs="Arial"/>
          <w:color w:val="000000"/>
        </w:rPr>
        <w:t xml:space="preserve"> dále ve stanovách.</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3. </w:t>
      </w:r>
      <w:r w:rsidRPr="005D0E6F">
        <w:rPr>
          <w:rFonts w:ascii="Calibri" w:hAnsi="Calibri" w:cs="Arial"/>
          <w:color w:val="000000"/>
        </w:rPr>
        <w:tab/>
        <w:t>Členská schůze je tvořena shromážděním všech členů spolku, ostatní orgány jsou volené.</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FF0000"/>
        </w:rPr>
      </w:pPr>
      <w:r w:rsidRPr="005D0E6F">
        <w:rPr>
          <w:rFonts w:ascii="Calibri" w:hAnsi="Calibri" w:cs="Arial"/>
          <w:color w:val="000000"/>
        </w:rPr>
        <w:t xml:space="preserve">4. </w:t>
      </w:r>
      <w:r w:rsidRPr="005D0E6F">
        <w:rPr>
          <w:rFonts w:ascii="Calibri" w:hAnsi="Calibri" w:cs="Arial"/>
          <w:color w:val="000000"/>
        </w:rPr>
        <w:tab/>
        <w:t>Funkční období volených orgánů je pět let. Členové volených orgánů spolku, jejichž počet neklesl pod polovinu, mohou kooptovat náhradní členy svého orgánu do nejbližšího zasedání členské schůze, která volbou rozhodne o jejich případném přijetí.</w:t>
      </w:r>
      <w:r w:rsidRPr="005D0E6F">
        <w:rPr>
          <w:rFonts w:ascii="Calibri" w:hAnsi="Calibri" w:cs="Arial"/>
          <w:color w:val="FF0000"/>
        </w:rPr>
        <w:t xml:space="preserve"> </w:t>
      </w:r>
      <w:r w:rsidRPr="005D0E6F">
        <w:rPr>
          <w:rFonts w:ascii="Calibri" w:hAnsi="Calibri" w:cs="Arial"/>
          <w:color w:val="000000"/>
        </w:rPr>
        <w:t>Členství ve volených orgánech zaniká (kromě smrti člena voleného orgánu nebo jeho odstoupení) uplynutím funkčního období, nebo odvoláním člena voleného orgánu členskou schůzí pro hrubé porušení jeho povinností</w:t>
      </w:r>
      <w:r w:rsidRPr="005D0E6F">
        <w:rPr>
          <w:rFonts w:ascii="Calibri" w:hAnsi="Calibri" w:cs="Arial"/>
          <w:color w:val="0000FF"/>
        </w:rPr>
        <w:t xml:space="preserve">. </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br w:type="column"/>
      </w:r>
      <w:r w:rsidRPr="005D0E6F">
        <w:rPr>
          <w:rFonts w:ascii="Calibri" w:hAnsi="Calibri" w:cs="Arial"/>
          <w:b/>
          <w:bCs/>
          <w:color w:val="000000"/>
        </w:rPr>
        <w:lastRenderedPageBreak/>
        <w:t>čl. V</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Členská schůze</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1. </w:t>
      </w:r>
      <w:r w:rsidRPr="005D0E6F">
        <w:rPr>
          <w:rFonts w:ascii="Calibri" w:hAnsi="Calibri" w:cs="Arial"/>
          <w:color w:val="000000"/>
        </w:rPr>
        <w:tab/>
        <w:t xml:space="preserve">Členská schůze je tvořena shromážděním všech členů spolku a je nejvyšším orgánem spolku. Členská schůze projednává činnost spolku za uplynulé období, přijímá zásady činnosti pro období následující, volí orgány spolku, hodnotí </w:t>
      </w:r>
      <w:r w:rsidRPr="00E14041">
        <w:rPr>
          <w:rFonts w:ascii="Calibri" w:hAnsi="Calibri" w:cs="Arial"/>
          <w:color w:val="000000"/>
        </w:rPr>
        <w:t>práci orgánů</w:t>
      </w:r>
      <w:r>
        <w:rPr>
          <w:rFonts w:ascii="Calibri" w:hAnsi="Calibri" w:cs="Arial"/>
          <w:color w:val="000000"/>
        </w:rPr>
        <w:t xml:space="preserve"> spolku</w:t>
      </w:r>
      <w:r w:rsidRPr="005D0E6F">
        <w:rPr>
          <w:rFonts w:ascii="Calibri" w:hAnsi="Calibri" w:cs="Arial"/>
          <w:color w:val="000000"/>
        </w:rPr>
        <w:t xml:space="preserve"> a přijímá další rozhodnutí zásadní důležitosti pro existenci a činnost spolku. Do její působnosti tak náleží:</w:t>
      </w:r>
    </w:p>
    <w:p w:rsidR="003C1D54" w:rsidRPr="005D0E6F" w:rsidRDefault="003C1D54" w:rsidP="003C1D54">
      <w:pPr>
        <w:tabs>
          <w:tab w:val="left" w:pos="720"/>
        </w:tabs>
        <w:autoSpaceDE w:val="0"/>
        <w:autoSpaceDN w:val="0"/>
        <w:adjustRightInd w:val="0"/>
        <w:spacing w:before="120"/>
        <w:ind w:left="720" w:hanging="360"/>
        <w:rPr>
          <w:rFonts w:ascii="Calibri" w:hAnsi="Calibri" w:cs="Arial"/>
          <w:color w:val="000000"/>
        </w:rPr>
      </w:pPr>
      <w:proofErr w:type="gramStart"/>
      <w:r w:rsidRPr="005D0E6F">
        <w:rPr>
          <w:rFonts w:ascii="Calibri" w:hAnsi="Calibri" w:cs="Arial"/>
          <w:color w:val="000000"/>
        </w:rPr>
        <w:t>a)  určovat</w:t>
      </w:r>
      <w:proofErr w:type="gramEnd"/>
      <w:r w:rsidRPr="005D0E6F">
        <w:rPr>
          <w:rFonts w:ascii="Calibri" w:hAnsi="Calibri" w:cs="Arial"/>
          <w:color w:val="000000"/>
        </w:rPr>
        <w:t xml:space="preserve"> hlavní zaměření činnosti spolku</w:t>
      </w:r>
    </w:p>
    <w:p w:rsidR="003C1D54" w:rsidRPr="005D0E6F" w:rsidRDefault="003C1D54" w:rsidP="003C1D54">
      <w:pPr>
        <w:tabs>
          <w:tab w:val="left" w:pos="720"/>
        </w:tabs>
        <w:autoSpaceDE w:val="0"/>
        <w:autoSpaceDN w:val="0"/>
        <w:adjustRightInd w:val="0"/>
        <w:spacing w:before="120"/>
        <w:ind w:left="720" w:hanging="360"/>
        <w:rPr>
          <w:rFonts w:ascii="Calibri" w:hAnsi="Calibri" w:cs="Arial"/>
          <w:color w:val="000000"/>
        </w:rPr>
      </w:pPr>
      <w:proofErr w:type="gramStart"/>
      <w:r w:rsidRPr="005D0E6F">
        <w:rPr>
          <w:rFonts w:ascii="Calibri" w:hAnsi="Calibri" w:cs="Arial"/>
          <w:color w:val="000000"/>
        </w:rPr>
        <w:t>b)  rozhodovat</w:t>
      </w:r>
      <w:proofErr w:type="gramEnd"/>
      <w:r w:rsidRPr="005D0E6F">
        <w:rPr>
          <w:rFonts w:ascii="Calibri" w:hAnsi="Calibri" w:cs="Arial"/>
          <w:color w:val="000000"/>
        </w:rPr>
        <w:t xml:space="preserve"> o změně stanov a schvalovat je</w:t>
      </w:r>
    </w:p>
    <w:p w:rsidR="003C1D54" w:rsidRPr="005D0E6F" w:rsidRDefault="003C1D54" w:rsidP="003C1D54">
      <w:pPr>
        <w:tabs>
          <w:tab w:val="left" w:pos="720"/>
        </w:tabs>
        <w:autoSpaceDE w:val="0"/>
        <w:autoSpaceDN w:val="0"/>
        <w:adjustRightInd w:val="0"/>
        <w:spacing w:before="120"/>
        <w:ind w:left="720" w:hanging="360"/>
        <w:rPr>
          <w:rFonts w:ascii="Calibri" w:hAnsi="Calibri" w:cs="Arial"/>
          <w:color w:val="000000"/>
        </w:rPr>
      </w:pPr>
      <w:proofErr w:type="gramStart"/>
      <w:r w:rsidRPr="005D0E6F">
        <w:rPr>
          <w:rFonts w:ascii="Calibri" w:hAnsi="Calibri" w:cs="Arial"/>
          <w:color w:val="000000"/>
        </w:rPr>
        <w:t>c)  schvalovat</w:t>
      </w:r>
      <w:proofErr w:type="gramEnd"/>
      <w:r w:rsidRPr="005D0E6F">
        <w:rPr>
          <w:rFonts w:ascii="Calibri" w:hAnsi="Calibri" w:cs="Arial"/>
          <w:color w:val="000000"/>
        </w:rPr>
        <w:t xml:space="preserve"> výši a splatnost členských příspěvků</w:t>
      </w:r>
    </w:p>
    <w:p w:rsidR="003C1D54" w:rsidRPr="005D0E6F" w:rsidRDefault="003C1D54" w:rsidP="003C1D54">
      <w:pPr>
        <w:tabs>
          <w:tab w:val="left" w:pos="720"/>
        </w:tabs>
        <w:autoSpaceDE w:val="0"/>
        <w:autoSpaceDN w:val="0"/>
        <w:adjustRightInd w:val="0"/>
        <w:spacing w:before="120"/>
        <w:ind w:left="720" w:hanging="360"/>
        <w:rPr>
          <w:rFonts w:ascii="Calibri" w:hAnsi="Calibri" w:cs="Arial"/>
          <w:color w:val="000000"/>
        </w:rPr>
      </w:pPr>
      <w:proofErr w:type="gramStart"/>
      <w:r w:rsidRPr="005D0E6F">
        <w:rPr>
          <w:rFonts w:ascii="Calibri" w:hAnsi="Calibri" w:cs="Arial"/>
          <w:color w:val="000000"/>
        </w:rPr>
        <w:t>d)  schvalovat</w:t>
      </w:r>
      <w:proofErr w:type="gramEnd"/>
      <w:r w:rsidRPr="005D0E6F">
        <w:rPr>
          <w:rFonts w:ascii="Calibri" w:hAnsi="Calibri" w:cs="Arial"/>
          <w:color w:val="000000"/>
        </w:rPr>
        <w:t xml:space="preserve">  výroční zprávy o činnosti a hospodaření spolku za uplynulé období</w:t>
      </w:r>
      <w:r>
        <w:rPr>
          <w:rFonts w:ascii="Calibri" w:hAnsi="Calibri" w:cs="Arial"/>
          <w:color w:val="000000"/>
        </w:rPr>
        <w:t xml:space="preserve">, </w:t>
      </w:r>
      <w:r w:rsidR="00D054C9" w:rsidRPr="00D054C9">
        <w:rPr>
          <w:rFonts w:ascii="Calibri" w:hAnsi="Calibri" w:cs="Arial"/>
          <w:color w:val="000000"/>
          <w:highlight w:val="yellow"/>
        </w:rPr>
        <w:t>zprávu kontrolní komise</w:t>
      </w:r>
      <w:bookmarkStart w:id="1" w:name="_GoBack"/>
      <w:bookmarkEnd w:id="1"/>
      <w:r w:rsidR="00D054C9">
        <w:rPr>
          <w:rFonts w:ascii="Calibri" w:hAnsi="Calibri" w:cs="Arial"/>
          <w:color w:val="000000"/>
        </w:rPr>
        <w:t xml:space="preserve">, </w:t>
      </w:r>
      <w:r w:rsidRPr="00E14041">
        <w:rPr>
          <w:rFonts w:ascii="Calibri" w:hAnsi="Calibri" w:cs="Arial"/>
          <w:color w:val="000000"/>
        </w:rPr>
        <w:t>schvalovat plán činnosti a rozpočet pro následující období,</w:t>
      </w:r>
      <w:r w:rsidRPr="005D0E6F">
        <w:rPr>
          <w:rFonts w:ascii="Calibri" w:hAnsi="Calibri" w:cs="Arial"/>
          <w:color w:val="000000"/>
        </w:rPr>
        <w:t xml:space="preserve"> předkládané výborem</w:t>
      </w:r>
    </w:p>
    <w:p w:rsidR="003C1D54" w:rsidRPr="005D0E6F" w:rsidRDefault="003C1D54" w:rsidP="003C1D54">
      <w:pPr>
        <w:tabs>
          <w:tab w:val="left" w:pos="709"/>
        </w:tabs>
        <w:autoSpaceDE w:val="0"/>
        <w:autoSpaceDN w:val="0"/>
        <w:adjustRightInd w:val="0"/>
        <w:spacing w:before="120"/>
        <w:ind w:left="720" w:hanging="360"/>
        <w:jc w:val="both"/>
        <w:rPr>
          <w:rFonts w:ascii="Calibri" w:hAnsi="Calibri" w:cs="Arial"/>
          <w:color w:val="FF0000"/>
        </w:rPr>
      </w:pPr>
      <w:r w:rsidRPr="005D0E6F">
        <w:rPr>
          <w:rFonts w:ascii="Calibri" w:hAnsi="Calibri" w:cs="Arial"/>
          <w:color w:val="000000"/>
        </w:rPr>
        <w:t xml:space="preserve">e) </w:t>
      </w:r>
      <w:r w:rsidRPr="005D0E6F">
        <w:rPr>
          <w:rFonts w:ascii="Calibri" w:hAnsi="Calibri" w:cs="Arial"/>
          <w:color w:val="000000"/>
        </w:rPr>
        <w:tab/>
        <w:t xml:space="preserve">volit členy výboru, předsedu a místopředsedy spolku a členy kontrolní komise a rozhodovat o počtu členů výboru </w:t>
      </w:r>
    </w:p>
    <w:p w:rsidR="003C1D54" w:rsidRPr="005D0E6F" w:rsidRDefault="003C1D54" w:rsidP="003C1D54">
      <w:pPr>
        <w:tabs>
          <w:tab w:val="left" w:pos="720"/>
        </w:tabs>
        <w:autoSpaceDE w:val="0"/>
        <w:autoSpaceDN w:val="0"/>
        <w:adjustRightInd w:val="0"/>
        <w:spacing w:before="120"/>
        <w:ind w:left="720" w:hanging="360"/>
        <w:rPr>
          <w:rFonts w:ascii="Calibri" w:hAnsi="Calibri" w:cs="Arial"/>
          <w:color w:val="000000"/>
        </w:rPr>
      </w:pPr>
      <w:proofErr w:type="gramStart"/>
      <w:r w:rsidRPr="005D0E6F">
        <w:rPr>
          <w:rFonts w:ascii="Calibri" w:hAnsi="Calibri" w:cs="Arial"/>
          <w:color w:val="000000"/>
        </w:rPr>
        <w:t>f)  hodnotit</w:t>
      </w:r>
      <w:proofErr w:type="gramEnd"/>
      <w:r w:rsidRPr="005D0E6F">
        <w:rPr>
          <w:rFonts w:ascii="Calibri" w:hAnsi="Calibri" w:cs="Arial"/>
          <w:color w:val="000000"/>
        </w:rPr>
        <w:t xml:space="preserve"> činnost dalších orgánů spolku a jejich členů</w:t>
      </w:r>
    </w:p>
    <w:p w:rsidR="003C1D54" w:rsidRPr="005D0E6F" w:rsidRDefault="003C1D54" w:rsidP="003C1D54">
      <w:pPr>
        <w:tabs>
          <w:tab w:val="left" w:pos="720"/>
        </w:tabs>
        <w:autoSpaceDE w:val="0"/>
        <w:autoSpaceDN w:val="0"/>
        <w:adjustRightInd w:val="0"/>
        <w:spacing w:before="120"/>
        <w:ind w:left="720" w:hanging="360"/>
        <w:rPr>
          <w:rFonts w:ascii="Calibri" w:hAnsi="Calibri" w:cs="Arial"/>
          <w:color w:val="000000"/>
        </w:rPr>
      </w:pPr>
      <w:proofErr w:type="gramStart"/>
      <w:r w:rsidRPr="005D0E6F">
        <w:rPr>
          <w:rFonts w:ascii="Calibri" w:hAnsi="Calibri" w:cs="Arial"/>
          <w:color w:val="000000"/>
        </w:rPr>
        <w:t>g)  rozhodnout</w:t>
      </w:r>
      <w:proofErr w:type="gramEnd"/>
      <w:r w:rsidRPr="005D0E6F">
        <w:rPr>
          <w:rFonts w:ascii="Calibri" w:hAnsi="Calibri" w:cs="Arial"/>
          <w:color w:val="000000"/>
        </w:rPr>
        <w:t xml:space="preserve"> o dobrovolném rozpuštění spolku.</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2. </w:t>
      </w:r>
      <w:r w:rsidRPr="005D0E6F">
        <w:rPr>
          <w:rFonts w:ascii="Calibri" w:hAnsi="Calibri" w:cs="Arial"/>
          <w:color w:val="000000"/>
        </w:rPr>
        <w:tab/>
        <w:t>Členská schůze je svolávána výborem spolku podle potřeby, nejméně však jednou za rok.</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3. </w:t>
      </w:r>
      <w:r w:rsidRPr="005D0E6F">
        <w:rPr>
          <w:rFonts w:ascii="Calibri" w:hAnsi="Calibri" w:cs="Arial"/>
          <w:color w:val="000000"/>
        </w:rPr>
        <w:tab/>
        <w:t>Na žádost nejméně jedné třetiny řádných členů musí být svolána mimořádná členská schůze. Výbor je povinen svolat mimořádnou členskou schůzi nejpozději do osmi týdnů od doručení žádosti, která musí obsahovat uvedení důvodu a program mimořádné členské schůze. Nesvolá-li výbor spolku zasedání členské schůze do třiceti dnů od doručení řádné žádosti, může ten, kdo podnět podal, svolat zasedání členské schůze na náklady spolku sám.</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4. </w:t>
      </w:r>
      <w:r w:rsidRPr="005D0E6F">
        <w:rPr>
          <w:rFonts w:ascii="Calibri" w:hAnsi="Calibri" w:cs="Arial"/>
          <w:color w:val="000000"/>
        </w:rPr>
        <w:tab/>
        <w:t>Právo zúčastnit se členské schůze, právo hlasovat, volit a být volen mají všichni řádní členové spolku. Každý člen je oprávněn účastnit se zasedání a požadovat i dostat na něm vysvětlení záležitostí spolku, vztahuje-li se požadované vysvětlení k předmětu zasedání členské schůze. Požaduje-li člen na zasedání sdělení o skutečnostech, které zákon uveřejnit zakazuje nebo jejichž prozrazení by spolku způsobilo vážnou újmu, nelze mu je poskytnout.</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5. </w:t>
      </w:r>
      <w:r w:rsidRPr="005D0E6F">
        <w:rPr>
          <w:rFonts w:ascii="Calibri" w:hAnsi="Calibri" w:cs="Arial"/>
          <w:color w:val="000000"/>
        </w:rPr>
        <w:tab/>
        <w:t>Pozvánka na členskou schůzi spolu s jejím programem musí být rozeslána členům nejméně třicet dní před jejím konáním. Místo a čas zasedání se určí tak, aby co nejméně omezovaly možnost členů se ho účastnit. Již svolané zasedání členské schůze lze odvolat nebo odložit.</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6. </w:t>
      </w:r>
      <w:r w:rsidRPr="005D0E6F">
        <w:rPr>
          <w:rFonts w:ascii="Calibri" w:hAnsi="Calibri" w:cs="Arial"/>
          <w:color w:val="000000"/>
        </w:rPr>
        <w:tab/>
        <w:t>Každý řádný člen má jeden hlas, hlasy všech členů mají stejnou váhu. Členská schůze je schopna usnášet se za účasti nadpoloviční většiny všech řádných členů spolku. Usnesení členská schůze přijímá většinou hlasů přítomných řádných členů.</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7. </w:t>
      </w:r>
      <w:r w:rsidRPr="005D0E6F">
        <w:rPr>
          <w:rFonts w:ascii="Calibri" w:hAnsi="Calibri" w:cs="Arial"/>
          <w:color w:val="000000"/>
        </w:rPr>
        <w:tab/>
        <w:t>Jednání členské schůze zahajuje předseda nebo jím pověřená osoba a ověří, zda je schopna se usnášet. Poté zajistí volbu předsedajícího členské schůze, zapisovatele a ověřovatele zápisu. Předsedající vede zasedání tak, jak byl jeho pořad ohlášen, ledaže se členská schůze usnese na předčasném ukončení. Záležitost, která nebyla zařazena na pořad zasedání při jeho ohlášení, lze rozhodnout jen za účasti a se souhlasem členů spolku oprávněných o ní hlasovat.</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8. </w:t>
      </w:r>
      <w:r w:rsidRPr="005D0E6F">
        <w:rPr>
          <w:rFonts w:ascii="Calibri" w:hAnsi="Calibri" w:cs="Arial"/>
          <w:color w:val="000000"/>
        </w:rPr>
        <w:tab/>
        <w:t>Výbor zajistí vyhotovení zápisu ze zasedání do 30 dnů od jejího ukončení. Není-li to možné, vyhotoví zápis ten, kdo zasedání předsedal, nebo koho tím pověřila členská schůze. Ze zápisu musí být patrné, kdo zasedání svolal, jak a kdy se konalo, kdo je zahájil, kdo mu předsedal, jaká usnesení byla přijata, kdy a kým byl zápis vyhotoven. Každý člen spolku může nahlížet do všech zápisů ze zasedání členské schůze.</w:t>
      </w:r>
    </w:p>
    <w:p w:rsidR="003C1D54" w:rsidRPr="005D0E6F" w:rsidRDefault="003C1D54" w:rsidP="003C1D54">
      <w:pPr>
        <w:tabs>
          <w:tab w:val="left" w:pos="360"/>
        </w:tabs>
        <w:autoSpaceDE w:val="0"/>
        <w:autoSpaceDN w:val="0"/>
        <w:adjustRightInd w:val="0"/>
        <w:ind w:left="360" w:hanging="360"/>
        <w:rPr>
          <w:rFonts w:ascii="Calibri" w:hAnsi="Calibri" w:cs="Arial"/>
          <w:b/>
          <w:bCs/>
          <w:color w:val="000000"/>
        </w:rPr>
      </w:pPr>
    </w:p>
    <w:p w:rsidR="003C1D54" w:rsidRPr="00323BE9" w:rsidRDefault="003C1D54" w:rsidP="003C1D54">
      <w:pPr>
        <w:tabs>
          <w:tab w:val="left" w:pos="360"/>
        </w:tabs>
        <w:ind w:left="360" w:hanging="360"/>
        <w:jc w:val="both"/>
        <w:rPr>
          <w:rFonts w:ascii="Calibri" w:hAnsi="Calibri" w:cs="Arial"/>
          <w:color w:val="000000"/>
        </w:rPr>
      </w:pPr>
      <w:r w:rsidRPr="005D0E6F">
        <w:rPr>
          <w:rFonts w:ascii="Calibri" w:hAnsi="Calibri" w:cs="Arial"/>
          <w:bCs/>
          <w:color w:val="000000"/>
        </w:rPr>
        <w:t>9</w:t>
      </w:r>
      <w:r w:rsidRPr="00E14041">
        <w:rPr>
          <w:rFonts w:ascii="Calibri" w:hAnsi="Calibri" w:cs="Arial"/>
          <w:bCs/>
          <w:color w:val="000000"/>
        </w:rPr>
        <w:t>.</w:t>
      </w:r>
      <w:r>
        <w:rPr>
          <w:rFonts w:ascii="Calibri" w:hAnsi="Calibri" w:cs="Arial"/>
          <w:bCs/>
          <w:color w:val="000000"/>
        </w:rPr>
        <w:t xml:space="preserve"> </w:t>
      </w:r>
      <w:r>
        <w:rPr>
          <w:rFonts w:ascii="Calibri" w:hAnsi="Calibri" w:cs="Arial"/>
          <w:bCs/>
          <w:color w:val="000000"/>
        </w:rPr>
        <w:tab/>
      </w:r>
      <w:r w:rsidRPr="00E14041">
        <w:rPr>
          <w:rFonts w:ascii="Calibri" w:hAnsi="Calibri" w:cs="Arial"/>
          <w:bCs/>
          <w:color w:val="000000"/>
        </w:rPr>
        <w:t>V případě, že řádné zasedání členské schůze není usnášeníschopné, může statutární orgán nebo ten, kdo původní zasedání svolal, svolat novou pozvánkou ve lhůtě patnácti dnů od předchozího zasedání členskou schůzi na náhradní zasedání. Z pozvánky musí být zřejmé, že se jedná o náhradní zasedání členské schůze. Náhradní zasedání členské schůze se musí konat nejpozději do šesti týdnů ode dne, na který bylo zasedání členské schůze předtím svoláno. Na náhradním zasedání může členská schůze jednat jen o záležitostech zařazených na pořad předchozího zasedání. Usnesení může přijmout za účasti libovolného počtu členů.</w:t>
      </w:r>
    </w:p>
    <w:p w:rsidR="003C1D54" w:rsidRPr="005D0E6F" w:rsidRDefault="003C1D54" w:rsidP="003C1D54">
      <w:pPr>
        <w:tabs>
          <w:tab w:val="left" w:pos="360"/>
        </w:tabs>
        <w:autoSpaceDE w:val="0"/>
        <w:autoSpaceDN w:val="0"/>
        <w:adjustRightInd w:val="0"/>
        <w:ind w:left="360" w:hanging="360"/>
        <w:rPr>
          <w:rFonts w:ascii="Calibri" w:hAnsi="Calibri" w:cs="Arial"/>
          <w:bCs/>
          <w:color w:val="000000"/>
        </w:rPr>
      </w:pPr>
    </w:p>
    <w:p w:rsidR="003C1D54" w:rsidRPr="005D0E6F" w:rsidRDefault="003C1D54" w:rsidP="003C1D54">
      <w:pPr>
        <w:tabs>
          <w:tab w:val="left" w:pos="360"/>
        </w:tabs>
        <w:autoSpaceDE w:val="0"/>
        <w:autoSpaceDN w:val="0"/>
        <w:adjustRightInd w:val="0"/>
        <w:ind w:left="360" w:hanging="360"/>
        <w:rPr>
          <w:rFonts w:ascii="Calibri" w:hAnsi="Calibri" w:cs="Arial"/>
          <w:b/>
          <w:bCs/>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 VI</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Výbor</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1. </w:t>
      </w:r>
      <w:r w:rsidRPr="005D0E6F">
        <w:rPr>
          <w:rFonts w:ascii="Calibri" w:hAnsi="Calibri" w:cs="Arial"/>
          <w:color w:val="000000"/>
        </w:rPr>
        <w:tab/>
        <w:t xml:space="preserve">Výbor je druhým nejvyšším orgánem </w:t>
      </w:r>
      <w:r>
        <w:rPr>
          <w:rFonts w:ascii="Calibri" w:hAnsi="Calibri" w:cs="Arial"/>
        </w:rPr>
        <w:t>Rodinného</w:t>
      </w:r>
      <w:r w:rsidRPr="004717B5">
        <w:rPr>
          <w:rFonts w:ascii="Calibri" w:hAnsi="Calibri" w:cs="Arial"/>
        </w:rPr>
        <w:t xml:space="preserve"> svaz</w:t>
      </w:r>
      <w:r>
        <w:rPr>
          <w:rFonts w:ascii="Calibri" w:hAnsi="Calibri" w:cs="Arial"/>
        </w:rPr>
        <w:t>u</w:t>
      </w:r>
      <w:r w:rsidRPr="004717B5">
        <w:rPr>
          <w:rFonts w:ascii="Calibri" w:hAnsi="Calibri" w:cs="Arial"/>
          <w:color w:val="000000"/>
        </w:rPr>
        <w:t xml:space="preserve"> </w:t>
      </w:r>
      <w:r w:rsidRPr="005D0E6F">
        <w:rPr>
          <w:rFonts w:ascii="Calibri" w:hAnsi="Calibri" w:cs="Arial"/>
          <w:color w:val="000000"/>
        </w:rPr>
        <w:t xml:space="preserve">z. </w:t>
      </w:r>
      <w:proofErr w:type="gramStart"/>
      <w:r w:rsidRPr="005D0E6F">
        <w:rPr>
          <w:rFonts w:ascii="Calibri" w:hAnsi="Calibri" w:cs="Arial"/>
          <w:color w:val="000000"/>
        </w:rPr>
        <w:t>s.</w:t>
      </w:r>
      <w:proofErr w:type="gramEnd"/>
      <w:r w:rsidRPr="005D0E6F">
        <w:rPr>
          <w:rFonts w:ascii="Calibri" w:hAnsi="Calibri" w:cs="Arial"/>
          <w:color w:val="000000"/>
        </w:rPr>
        <w:t xml:space="preserve">, řídí jeho činnost v souladu se stanovami a směrnicemi členské schůze po celé své funkční období. </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FF0000"/>
        </w:rPr>
      </w:pPr>
      <w:r w:rsidRPr="005D0E6F">
        <w:rPr>
          <w:rFonts w:ascii="Calibri" w:hAnsi="Calibri" w:cs="Arial"/>
          <w:color w:val="000000"/>
        </w:rPr>
        <w:t xml:space="preserve">2. </w:t>
      </w:r>
      <w:r w:rsidRPr="005D0E6F">
        <w:rPr>
          <w:rFonts w:ascii="Calibri" w:hAnsi="Calibri" w:cs="Arial"/>
          <w:color w:val="000000"/>
        </w:rPr>
        <w:tab/>
        <w:t xml:space="preserve">Jednat jménem spolku může předseda i místopředsedové spolku, </w:t>
      </w:r>
      <w:r w:rsidRPr="005D0E6F">
        <w:rPr>
          <w:rFonts w:ascii="Calibri" w:hAnsi="Calibri" w:cs="Arial"/>
        </w:rPr>
        <w:t xml:space="preserve">kteří jsou zároveň členy výboru. </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3. </w:t>
      </w:r>
      <w:r w:rsidRPr="005D0E6F">
        <w:rPr>
          <w:rFonts w:ascii="Calibri" w:hAnsi="Calibri" w:cs="Arial"/>
          <w:color w:val="000000"/>
        </w:rPr>
        <w:tab/>
        <w:t xml:space="preserve">Výbor odpovídá za řádné hospodaření spolku, kontroluje dodržování rozpočtových pravidel, </w:t>
      </w:r>
      <w:r w:rsidRPr="005D0E6F">
        <w:rPr>
          <w:rFonts w:ascii="Calibri" w:hAnsi="Calibri" w:cs="Arial"/>
        </w:rPr>
        <w:t>schvaluje změny rozpočtu</w:t>
      </w:r>
      <w:r w:rsidRPr="005D0E6F">
        <w:rPr>
          <w:rFonts w:ascii="Calibri" w:hAnsi="Calibri" w:cs="Arial"/>
          <w:color w:val="000000"/>
        </w:rPr>
        <w:t xml:space="preserve">, dbá na řádnou péči o majetek a zejména na řádné naplňování poslání </w:t>
      </w:r>
      <w:r w:rsidRPr="005D0E6F">
        <w:rPr>
          <w:rFonts w:ascii="Calibri" w:hAnsi="Calibri" w:cs="Arial"/>
          <w:color w:val="000000"/>
        </w:rPr>
        <w:lastRenderedPageBreak/>
        <w:t>spolku. Výbor vede a řídí práci spolku v období mezi členskými schůzemi, dohlíží na dodržování stanov, pečuje o jeho rozvoj. Výbor je oprávněn delegovat ty své pravomoci, o kterých rozhodne, na další členy nebo zaměstnance spolku. Výbor je povinen jednat s péčí řádného hospodáře.</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4. </w:t>
      </w:r>
      <w:r w:rsidRPr="005D0E6F">
        <w:rPr>
          <w:rFonts w:ascii="Calibri" w:hAnsi="Calibri" w:cs="Arial"/>
          <w:color w:val="000000"/>
        </w:rPr>
        <w:tab/>
        <w:t>Výbor je svoláván předsedou podle potřeby, nejméně však třikrát ročně. Výbor je usnášeníschopný pouze za účasti nadpoloviční většiny jeho členů. Hlasy všech členů výboru mají stejnou váh</w:t>
      </w:r>
      <w:r w:rsidRPr="005D0E6F">
        <w:rPr>
          <w:rFonts w:ascii="Calibri" w:hAnsi="Calibri" w:cs="Arial"/>
        </w:rPr>
        <w:t>u, výbor rozhoduje nadpoloviční většinou přítomných členů. Právo účastnit se zasedání výboru mají pouze jeho členové, podle potřeby na něj mohou být zváni i hosté.</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5. </w:t>
      </w:r>
      <w:r w:rsidRPr="005D0E6F">
        <w:rPr>
          <w:rFonts w:ascii="Calibri" w:hAnsi="Calibri" w:cs="Arial"/>
          <w:color w:val="000000"/>
        </w:rPr>
        <w:tab/>
        <w:t>Pozvání na schůzi výboru musí být v písemné nebo elektronické podobě a musí být odesláno s programem nejméně 14 dnů před termínem schůze. Odchylky od tohoto ustanovení jsou možné pouze ze závažných důvodů a pouze tehdy, pokud to výbor po svém svolání schválí.</w:t>
      </w:r>
    </w:p>
    <w:p w:rsidR="003C1D54" w:rsidRPr="005D0E6F" w:rsidRDefault="003C1D54" w:rsidP="003C1D54">
      <w:pPr>
        <w:tabs>
          <w:tab w:val="left" w:pos="360"/>
        </w:tabs>
        <w:autoSpaceDE w:val="0"/>
        <w:autoSpaceDN w:val="0"/>
        <w:adjustRightInd w:val="0"/>
        <w:ind w:left="360" w:hanging="360"/>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6. </w:t>
      </w:r>
      <w:r w:rsidRPr="005D0E6F">
        <w:rPr>
          <w:rFonts w:ascii="Calibri" w:hAnsi="Calibri" w:cs="Arial"/>
          <w:color w:val="000000"/>
        </w:rPr>
        <w:tab/>
        <w:t>Předseda je povinen svolat do 15 dnů mimořádnou schůzi výboru, požádá-li jej o to nejméně polovina jeho členů s udáním důvodu svolání a programu schůze.</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autoSpaceDE w:val="0"/>
        <w:autoSpaceDN w:val="0"/>
        <w:adjustRightInd w:val="0"/>
        <w:ind w:left="360" w:hanging="360"/>
        <w:jc w:val="both"/>
        <w:rPr>
          <w:rFonts w:ascii="Calibri" w:hAnsi="Calibri" w:cs="Arial"/>
          <w:color w:val="000000"/>
        </w:rPr>
      </w:pPr>
      <w:r>
        <w:rPr>
          <w:rFonts w:ascii="Calibri" w:hAnsi="Calibri" w:cs="Arial"/>
          <w:color w:val="000000"/>
        </w:rPr>
        <w:t xml:space="preserve">7. </w:t>
      </w:r>
      <w:r>
        <w:rPr>
          <w:rFonts w:ascii="Calibri" w:hAnsi="Calibri" w:cs="Arial"/>
          <w:color w:val="000000"/>
        </w:rPr>
        <w:tab/>
      </w:r>
      <w:r w:rsidRPr="005D0E6F">
        <w:rPr>
          <w:rFonts w:ascii="Calibri" w:hAnsi="Calibri" w:cs="Arial"/>
          <w:color w:val="000000"/>
        </w:rPr>
        <w:t>Do výlučné kompetence výboru patří:</w:t>
      </w:r>
    </w:p>
    <w:p w:rsidR="003C1D54" w:rsidRPr="005D0E6F" w:rsidRDefault="003C1D54" w:rsidP="003C1D54">
      <w:pPr>
        <w:numPr>
          <w:ilvl w:val="0"/>
          <w:numId w:val="3"/>
        </w:numPr>
        <w:tabs>
          <w:tab w:val="left" w:pos="720"/>
        </w:tabs>
        <w:autoSpaceDE w:val="0"/>
        <w:autoSpaceDN w:val="0"/>
        <w:adjustRightInd w:val="0"/>
        <w:spacing w:before="120" w:after="0" w:line="240" w:lineRule="auto"/>
        <w:rPr>
          <w:rFonts w:ascii="Calibri" w:hAnsi="Calibri" w:cs="Arial"/>
          <w:color w:val="000000"/>
        </w:rPr>
      </w:pPr>
      <w:r>
        <w:rPr>
          <w:rFonts w:ascii="Calibri" w:hAnsi="Calibri" w:cs="Arial"/>
          <w:color w:val="000000"/>
        </w:rPr>
        <w:t>s</w:t>
      </w:r>
      <w:r w:rsidRPr="005D0E6F">
        <w:rPr>
          <w:rFonts w:ascii="Calibri" w:hAnsi="Calibri" w:cs="Arial"/>
          <w:color w:val="000000"/>
        </w:rPr>
        <w:t>volávat členskou schůzi</w:t>
      </w:r>
    </w:p>
    <w:p w:rsidR="003C1D54" w:rsidRPr="005D0E6F" w:rsidRDefault="003C1D54" w:rsidP="003C1D54">
      <w:pPr>
        <w:numPr>
          <w:ilvl w:val="0"/>
          <w:numId w:val="3"/>
        </w:numPr>
        <w:tabs>
          <w:tab w:val="left" w:pos="720"/>
        </w:tabs>
        <w:autoSpaceDE w:val="0"/>
        <w:autoSpaceDN w:val="0"/>
        <w:adjustRightInd w:val="0"/>
        <w:spacing w:before="120" w:after="0" w:line="240" w:lineRule="auto"/>
        <w:rPr>
          <w:rFonts w:ascii="Calibri" w:hAnsi="Calibri" w:cs="Arial"/>
          <w:color w:val="FF0000"/>
          <w:sz w:val="18"/>
          <w:szCs w:val="18"/>
        </w:rPr>
      </w:pPr>
      <w:r w:rsidRPr="005D0E6F">
        <w:rPr>
          <w:rFonts w:ascii="Calibri" w:hAnsi="Calibri" w:cs="Arial"/>
          <w:color w:val="000000"/>
        </w:rPr>
        <w:t xml:space="preserve">vytvářet plán činnosti a rozpočet na další funkční období </w:t>
      </w:r>
    </w:p>
    <w:p w:rsidR="003C1D54" w:rsidRPr="005D0E6F" w:rsidRDefault="003C1D54" w:rsidP="003C1D54">
      <w:pPr>
        <w:numPr>
          <w:ilvl w:val="0"/>
          <w:numId w:val="3"/>
        </w:numPr>
        <w:tabs>
          <w:tab w:val="left" w:pos="720"/>
        </w:tabs>
        <w:autoSpaceDE w:val="0"/>
        <w:autoSpaceDN w:val="0"/>
        <w:adjustRightInd w:val="0"/>
        <w:spacing w:before="120" w:after="0" w:line="240" w:lineRule="auto"/>
        <w:jc w:val="both"/>
        <w:rPr>
          <w:rFonts w:ascii="Calibri" w:hAnsi="Calibri" w:cs="Arial"/>
          <w:color w:val="000000"/>
        </w:rPr>
      </w:pPr>
      <w:r w:rsidRPr="005D0E6F">
        <w:rPr>
          <w:rFonts w:ascii="Calibri" w:hAnsi="Calibri" w:cs="Arial"/>
          <w:color w:val="000000"/>
        </w:rPr>
        <w:t>posuzovat návrhy na prodej a koupi nemovitostí a na další investice a p</w:t>
      </w:r>
      <w:r>
        <w:rPr>
          <w:rFonts w:ascii="Calibri" w:hAnsi="Calibri" w:cs="Arial"/>
          <w:color w:val="000000"/>
        </w:rPr>
        <w:t xml:space="preserve">ředkládat tyto </w:t>
      </w:r>
      <w:r w:rsidRPr="005D0E6F">
        <w:rPr>
          <w:rFonts w:ascii="Calibri" w:hAnsi="Calibri" w:cs="Arial"/>
          <w:color w:val="000000"/>
        </w:rPr>
        <w:t>návrhy členské schůzi</w:t>
      </w:r>
    </w:p>
    <w:p w:rsidR="003C1D54" w:rsidRPr="005D0E6F" w:rsidRDefault="003C1D54" w:rsidP="003C1D54">
      <w:pPr>
        <w:numPr>
          <w:ilvl w:val="0"/>
          <w:numId w:val="3"/>
        </w:numPr>
        <w:tabs>
          <w:tab w:val="left" w:pos="720"/>
        </w:tabs>
        <w:autoSpaceDE w:val="0"/>
        <w:autoSpaceDN w:val="0"/>
        <w:adjustRightInd w:val="0"/>
        <w:spacing w:before="120" w:after="0" w:line="240" w:lineRule="auto"/>
        <w:rPr>
          <w:rFonts w:ascii="Calibri" w:hAnsi="Calibri" w:cs="Arial"/>
          <w:color w:val="000000"/>
        </w:rPr>
      </w:pPr>
      <w:r>
        <w:rPr>
          <w:rFonts w:ascii="Calibri" w:hAnsi="Calibri" w:cs="Arial"/>
          <w:color w:val="000000"/>
        </w:rPr>
        <w:t>d</w:t>
      </w:r>
      <w:r w:rsidRPr="005D0E6F">
        <w:rPr>
          <w:rFonts w:ascii="Calibri" w:hAnsi="Calibri" w:cs="Arial"/>
          <w:color w:val="000000"/>
        </w:rPr>
        <w:t>ohlížet na řádnou péči o majetek a na veškerou hospodářskou činnost spolku</w:t>
      </w:r>
    </w:p>
    <w:p w:rsidR="003C1D54" w:rsidRPr="005D0E6F" w:rsidRDefault="003C1D54" w:rsidP="003C1D54">
      <w:pPr>
        <w:numPr>
          <w:ilvl w:val="0"/>
          <w:numId w:val="3"/>
        </w:numPr>
        <w:tabs>
          <w:tab w:val="left" w:pos="720"/>
        </w:tabs>
        <w:autoSpaceDE w:val="0"/>
        <w:autoSpaceDN w:val="0"/>
        <w:adjustRightInd w:val="0"/>
        <w:spacing w:before="120" w:after="0" w:line="240" w:lineRule="auto"/>
        <w:rPr>
          <w:rFonts w:ascii="Calibri" w:hAnsi="Calibri" w:cs="Arial"/>
          <w:color w:val="000000"/>
        </w:rPr>
      </w:pPr>
      <w:r w:rsidRPr="005D0E6F">
        <w:rPr>
          <w:rFonts w:ascii="Calibri" w:hAnsi="Calibri" w:cs="Arial"/>
          <w:color w:val="000000"/>
        </w:rPr>
        <w:t>přijímat zaměstnance a ukončovat jejich pracovní poměr</w:t>
      </w:r>
    </w:p>
    <w:p w:rsidR="003C1D54" w:rsidRPr="005D0E6F" w:rsidRDefault="003C1D54" w:rsidP="003C1D54">
      <w:pPr>
        <w:numPr>
          <w:ilvl w:val="0"/>
          <w:numId w:val="3"/>
        </w:numPr>
        <w:tabs>
          <w:tab w:val="left" w:pos="709"/>
        </w:tabs>
        <w:autoSpaceDE w:val="0"/>
        <w:autoSpaceDN w:val="0"/>
        <w:adjustRightInd w:val="0"/>
        <w:spacing w:before="120" w:after="0" w:line="240" w:lineRule="auto"/>
        <w:jc w:val="both"/>
        <w:rPr>
          <w:rFonts w:ascii="Calibri" w:hAnsi="Calibri" w:cs="Arial"/>
          <w:color w:val="000000"/>
        </w:rPr>
      </w:pPr>
      <w:r w:rsidRPr="005D0E6F">
        <w:rPr>
          <w:rFonts w:ascii="Calibri" w:hAnsi="Calibri" w:cs="Arial"/>
          <w:color w:val="000000"/>
        </w:rPr>
        <w:t>rozhodovat o pracovních záležitostech zaměstnanců a dobrovolných spolupracovníků</w:t>
      </w:r>
    </w:p>
    <w:p w:rsidR="003C1D54" w:rsidRPr="005D0E6F" w:rsidRDefault="003C1D54" w:rsidP="003C1D54">
      <w:pPr>
        <w:numPr>
          <w:ilvl w:val="0"/>
          <w:numId w:val="3"/>
        </w:numPr>
        <w:tabs>
          <w:tab w:val="left" w:pos="720"/>
        </w:tabs>
        <w:autoSpaceDE w:val="0"/>
        <w:autoSpaceDN w:val="0"/>
        <w:adjustRightInd w:val="0"/>
        <w:spacing w:before="120" w:after="0" w:line="240" w:lineRule="auto"/>
        <w:rPr>
          <w:rFonts w:ascii="Calibri" w:hAnsi="Calibri" w:cs="Arial"/>
          <w:color w:val="000000"/>
        </w:rPr>
      </w:pPr>
      <w:r w:rsidRPr="005D0E6F">
        <w:rPr>
          <w:rFonts w:ascii="Calibri" w:hAnsi="Calibri" w:cs="Arial"/>
          <w:color w:val="000000"/>
        </w:rPr>
        <w:t>přijímat členy, rozhodovat o jejich vyloučení</w:t>
      </w:r>
    </w:p>
    <w:p w:rsidR="003C1D54" w:rsidRPr="005D0E6F" w:rsidRDefault="003C1D54" w:rsidP="003C1D54">
      <w:pPr>
        <w:numPr>
          <w:ilvl w:val="0"/>
          <w:numId w:val="3"/>
        </w:numPr>
        <w:tabs>
          <w:tab w:val="left" w:pos="720"/>
        </w:tabs>
        <w:autoSpaceDE w:val="0"/>
        <w:autoSpaceDN w:val="0"/>
        <w:adjustRightInd w:val="0"/>
        <w:spacing w:before="120" w:after="0" w:line="240" w:lineRule="auto"/>
        <w:rPr>
          <w:rFonts w:ascii="Calibri" w:hAnsi="Calibri" w:cs="Arial"/>
          <w:color w:val="000000"/>
        </w:rPr>
      </w:pPr>
      <w:r w:rsidRPr="005D0E6F">
        <w:rPr>
          <w:rFonts w:ascii="Calibri" w:hAnsi="Calibri" w:cs="Arial"/>
          <w:color w:val="000000"/>
        </w:rPr>
        <w:t>navrhovat členské schůzi výši členských příspěvků</w:t>
      </w:r>
    </w:p>
    <w:p w:rsidR="003C1D54" w:rsidRPr="005D0E6F" w:rsidRDefault="003C1D54" w:rsidP="003C1D54">
      <w:pPr>
        <w:numPr>
          <w:ilvl w:val="0"/>
          <w:numId w:val="3"/>
        </w:numPr>
        <w:tabs>
          <w:tab w:val="left" w:pos="720"/>
        </w:tabs>
        <w:autoSpaceDE w:val="0"/>
        <w:autoSpaceDN w:val="0"/>
        <w:adjustRightInd w:val="0"/>
        <w:spacing w:before="120" w:after="0" w:line="240" w:lineRule="auto"/>
        <w:jc w:val="both"/>
        <w:rPr>
          <w:rFonts w:ascii="Calibri" w:hAnsi="Calibri" w:cs="Arial"/>
          <w:color w:val="000000"/>
        </w:rPr>
      </w:pPr>
      <w:r w:rsidRPr="005D0E6F">
        <w:rPr>
          <w:rFonts w:ascii="Calibri" w:hAnsi="Calibri" w:cs="Arial"/>
          <w:color w:val="000000"/>
        </w:rPr>
        <w:t>rozhodovat o odkladu, snížení nebo prominutí členského příspěvku členům, pokud pro to existují závažné důvody</w:t>
      </w:r>
    </w:p>
    <w:p w:rsidR="003C1D54" w:rsidRPr="005D0E6F" w:rsidRDefault="003C1D54" w:rsidP="003C1D54">
      <w:pPr>
        <w:numPr>
          <w:ilvl w:val="0"/>
          <w:numId w:val="3"/>
        </w:numPr>
        <w:tabs>
          <w:tab w:val="left" w:pos="720"/>
        </w:tabs>
        <w:autoSpaceDE w:val="0"/>
        <w:autoSpaceDN w:val="0"/>
        <w:adjustRightInd w:val="0"/>
        <w:spacing w:before="120" w:after="0" w:line="240" w:lineRule="auto"/>
        <w:rPr>
          <w:rFonts w:ascii="Calibri" w:hAnsi="Calibri" w:cs="Arial"/>
          <w:color w:val="000000"/>
        </w:rPr>
      </w:pPr>
      <w:r w:rsidRPr="005D0E6F">
        <w:rPr>
          <w:rFonts w:ascii="Calibri" w:hAnsi="Calibri" w:cs="Arial"/>
          <w:color w:val="000000"/>
        </w:rPr>
        <w:t>schvalovat interní organizační normy spolku.</w:t>
      </w:r>
    </w:p>
    <w:p w:rsidR="003C1D54" w:rsidRPr="005D0E6F" w:rsidRDefault="003C1D54" w:rsidP="003C1D54">
      <w:pPr>
        <w:tabs>
          <w:tab w:val="left" w:pos="360"/>
        </w:tabs>
        <w:autoSpaceDE w:val="0"/>
        <w:autoSpaceDN w:val="0"/>
        <w:adjustRightInd w:val="0"/>
        <w:ind w:left="360" w:hanging="360"/>
        <w:jc w:val="both"/>
        <w:rPr>
          <w:rFonts w:ascii="Calibri" w:hAnsi="Calibri" w:cs="Arial"/>
          <w:b/>
          <w:bCs/>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b/>
          <w:bCs/>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 VII</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Předseda a místopředsedové</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1. </w:t>
      </w:r>
      <w:r w:rsidRPr="005D0E6F">
        <w:rPr>
          <w:rFonts w:ascii="Calibri" w:hAnsi="Calibri" w:cs="Arial"/>
          <w:color w:val="000000"/>
        </w:rPr>
        <w:tab/>
        <w:t xml:space="preserve">Předseda je nejvyšším výkonným představitelem spolku. Jednat navenek za spolek může on i místopředsedové spolku. Předseda a místopředsedové jsou statutárními zástupci spolku. </w:t>
      </w:r>
      <w:r w:rsidRPr="005D0E6F">
        <w:rPr>
          <w:rFonts w:ascii="Calibri" w:hAnsi="Calibri" w:cs="Arial"/>
          <w:color w:val="000000"/>
        </w:rPr>
        <w:lastRenderedPageBreak/>
        <w:t>Podpisové právo má předseda i místopředsedové a jejich podpisy mají stejnou právní váhu. K jednání jménem spolku v dílčích věcech může být zmocněna další osoba. Plná moc musí být v takovém případě udělena písemnou formou s přesným vymezením oprávnění a odpovědnosti zmocněné osoby a musí obsahovat věcný a časový rozsah zmocnění.</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FF0000"/>
        </w:rPr>
      </w:pPr>
      <w:r w:rsidRPr="005D0E6F">
        <w:rPr>
          <w:rFonts w:ascii="Calibri" w:hAnsi="Calibri" w:cs="Arial"/>
          <w:color w:val="000000"/>
        </w:rPr>
        <w:t xml:space="preserve">2. </w:t>
      </w:r>
      <w:r w:rsidRPr="005D0E6F">
        <w:rPr>
          <w:rFonts w:ascii="Calibri" w:hAnsi="Calibri" w:cs="Arial"/>
          <w:color w:val="000000"/>
        </w:rPr>
        <w:tab/>
        <w:t>Předseda je volen členskou schůzí ze zvolených členů výboru. Jeho funkční období končí předáním funkce nastupujícímu předsedovi. Předání je nutné provést nejpozději do 14 dnů od zvolení nového předsedy.</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3. </w:t>
      </w:r>
      <w:r w:rsidRPr="005D0E6F">
        <w:rPr>
          <w:rFonts w:ascii="Calibri" w:hAnsi="Calibri" w:cs="Arial"/>
          <w:color w:val="000000"/>
        </w:rPr>
        <w:tab/>
        <w:t>K výlučným kompetencím předsedy patří:</w:t>
      </w:r>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color w:val="000000"/>
        </w:rPr>
      </w:pPr>
      <w:r w:rsidRPr="005D0E6F">
        <w:rPr>
          <w:rFonts w:ascii="Calibri" w:hAnsi="Calibri" w:cs="Arial"/>
          <w:color w:val="000000"/>
        </w:rPr>
        <w:t xml:space="preserve">a) </w:t>
      </w:r>
      <w:r w:rsidRPr="005D0E6F">
        <w:rPr>
          <w:rFonts w:ascii="Calibri" w:hAnsi="Calibri" w:cs="Arial"/>
          <w:color w:val="000000"/>
        </w:rPr>
        <w:tab/>
      </w:r>
      <w:r w:rsidRPr="005D0E6F">
        <w:rPr>
          <w:rFonts w:ascii="Calibri" w:hAnsi="Calibri" w:cs="Arial"/>
        </w:rPr>
        <w:t>zastupování spolku v jednání s úřady, podepisování smluv</w:t>
      </w:r>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color w:val="000000"/>
        </w:rPr>
      </w:pPr>
      <w:r w:rsidRPr="005D0E6F">
        <w:rPr>
          <w:rFonts w:ascii="Calibri" w:hAnsi="Calibri" w:cs="Arial"/>
          <w:color w:val="000000"/>
        </w:rPr>
        <w:t xml:space="preserve">b) </w:t>
      </w:r>
      <w:r w:rsidRPr="005D0E6F">
        <w:rPr>
          <w:rFonts w:ascii="Calibri" w:hAnsi="Calibri" w:cs="Arial"/>
          <w:color w:val="000000"/>
        </w:rPr>
        <w:tab/>
        <w:t xml:space="preserve">vedení členské schůze a ověřování její usnášeníschopnosti </w:t>
      </w:r>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color w:val="000000"/>
        </w:rPr>
      </w:pPr>
      <w:r w:rsidRPr="005D0E6F">
        <w:rPr>
          <w:rFonts w:ascii="Calibri" w:hAnsi="Calibri" w:cs="Arial"/>
          <w:color w:val="000000"/>
        </w:rPr>
        <w:t xml:space="preserve">c) </w:t>
      </w:r>
      <w:r w:rsidRPr="005D0E6F">
        <w:rPr>
          <w:rFonts w:ascii="Calibri" w:hAnsi="Calibri" w:cs="Arial"/>
          <w:color w:val="000000"/>
        </w:rPr>
        <w:tab/>
        <w:t>svolání a vedení schůzí výboru</w:t>
      </w:r>
    </w:p>
    <w:p w:rsidR="003C1D54" w:rsidRPr="005D0E6F" w:rsidRDefault="003C1D54" w:rsidP="003C1D54">
      <w:pPr>
        <w:tabs>
          <w:tab w:val="left" w:pos="720"/>
        </w:tabs>
        <w:autoSpaceDE w:val="0"/>
        <w:autoSpaceDN w:val="0"/>
        <w:adjustRightInd w:val="0"/>
        <w:spacing w:before="120"/>
        <w:ind w:left="720" w:hanging="360"/>
        <w:jc w:val="both"/>
        <w:rPr>
          <w:rFonts w:ascii="Calibri" w:hAnsi="Calibri" w:cs="Arial"/>
          <w:color w:val="000000"/>
        </w:rPr>
      </w:pPr>
      <w:r w:rsidRPr="005D0E6F">
        <w:rPr>
          <w:rFonts w:ascii="Calibri" w:hAnsi="Calibri" w:cs="Arial"/>
          <w:color w:val="000000"/>
        </w:rPr>
        <w:t xml:space="preserve">d) </w:t>
      </w:r>
      <w:r w:rsidRPr="005D0E6F">
        <w:rPr>
          <w:rFonts w:ascii="Calibri" w:hAnsi="Calibri" w:cs="Arial"/>
          <w:color w:val="000000"/>
        </w:rPr>
        <w:tab/>
        <w:t>pracovní dohled nad zaměstnanci spolku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FF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Pr>
          <w:rFonts w:ascii="Calibri" w:hAnsi="Calibri" w:cs="Arial"/>
          <w:color w:val="000000"/>
        </w:rPr>
        <w:t xml:space="preserve">4. </w:t>
      </w:r>
      <w:r>
        <w:rPr>
          <w:rFonts w:ascii="Calibri" w:hAnsi="Calibri" w:cs="Arial"/>
          <w:color w:val="000000"/>
        </w:rPr>
        <w:tab/>
      </w:r>
      <w:r w:rsidRPr="005D0E6F">
        <w:rPr>
          <w:rFonts w:ascii="Calibri" w:hAnsi="Calibri" w:cs="Arial"/>
          <w:color w:val="000000"/>
        </w:rPr>
        <w:t>Předseda se řídí zákony ČR, stanovami spolku a rozhodnutími výboru a členské schůze.</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5. </w:t>
      </w:r>
      <w:r w:rsidRPr="005D0E6F">
        <w:rPr>
          <w:rFonts w:ascii="Calibri" w:hAnsi="Calibri" w:cs="Arial"/>
          <w:color w:val="000000"/>
        </w:rPr>
        <w:tab/>
        <w:t>Předseda může delegovat některé své kompetence na místopředsedy a další členy výboru, případně na další členy či zaměstnance spolku.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numPr>
          <w:ilvl w:val="0"/>
          <w:numId w:val="2"/>
        </w:numPr>
        <w:tabs>
          <w:tab w:val="clear" w:pos="720"/>
        </w:tabs>
        <w:autoSpaceDE w:val="0"/>
        <w:autoSpaceDN w:val="0"/>
        <w:adjustRightInd w:val="0"/>
        <w:spacing w:after="0" w:line="240" w:lineRule="auto"/>
        <w:ind w:left="364"/>
        <w:jc w:val="both"/>
        <w:rPr>
          <w:rFonts w:ascii="Calibri" w:hAnsi="Calibri" w:cs="Arial"/>
        </w:rPr>
      </w:pPr>
      <w:r w:rsidRPr="005D0E6F">
        <w:rPr>
          <w:rFonts w:ascii="Calibri" w:hAnsi="Calibri" w:cs="Arial"/>
          <w:color w:val="000000"/>
        </w:rPr>
        <w:t>M</w:t>
      </w:r>
      <w:r w:rsidRPr="005D0E6F">
        <w:rPr>
          <w:rFonts w:ascii="Calibri" w:hAnsi="Calibri" w:cs="Arial"/>
        </w:rPr>
        <w:t>ístopředsedové zastupují předsedu v plném rozsahu po dobu jeho nepřítomnosti, v jiných případech zastupují místopředsedové předsedu v záležitostech, které na ně předseda deleguje.</w:t>
      </w:r>
    </w:p>
    <w:p w:rsidR="003C1D54" w:rsidRPr="005D0E6F" w:rsidRDefault="003C1D54" w:rsidP="003C1D54">
      <w:pPr>
        <w:tabs>
          <w:tab w:val="left" w:pos="360"/>
        </w:tabs>
        <w:autoSpaceDE w:val="0"/>
        <w:autoSpaceDN w:val="0"/>
        <w:adjustRightInd w:val="0"/>
        <w:ind w:left="360"/>
        <w:jc w:val="both"/>
        <w:rPr>
          <w:rFonts w:ascii="Calibri" w:hAnsi="Calibri" w:cs="Arial"/>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 VIII</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Kontrolní komise</w:t>
      </w:r>
    </w:p>
    <w:p w:rsidR="003C1D54"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1. </w:t>
      </w:r>
      <w:r w:rsidRPr="005D0E6F">
        <w:rPr>
          <w:rFonts w:ascii="Calibri" w:hAnsi="Calibri" w:cs="Arial"/>
          <w:color w:val="000000"/>
        </w:rPr>
        <w:tab/>
        <w:t>Kontrolní komise je tříčlenná. Členy kontrolní komise volí a odvolává členská schůze z řad členů spolku. Kontrolní komise si ze svého středu volí předsedu kontrolní komise, který ji zastupuje při jednání s ostatními orgány spolku a dalšími osobami zúčastněnými na činnosti spolku. Kontrolní komi</w:t>
      </w:r>
      <w:r>
        <w:rPr>
          <w:rFonts w:ascii="Calibri" w:hAnsi="Calibri" w:cs="Arial"/>
          <w:color w:val="000000"/>
        </w:rPr>
        <w:t>se se zodpovídá členské schůzi.</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2. </w:t>
      </w:r>
      <w:r w:rsidRPr="005D0E6F">
        <w:rPr>
          <w:rFonts w:ascii="Calibri" w:hAnsi="Calibri" w:cs="Arial"/>
          <w:color w:val="000000"/>
        </w:rPr>
        <w:tab/>
        <w:t>Členství v kontrolní komisi není slučitelné s členstvím ve výboru spolku. Členem kontrolní komise nesmí být osoba blízká členům výboru</w:t>
      </w:r>
      <w:r>
        <w:rPr>
          <w:rFonts w:ascii="Calibri" w:hAnsi="Calibri" w:cs="Arial"/>
          <w:color w:val="000000"/>
        </w:rPr>
        <w:t>.</w:t>
      </w:r>
      <w:r w:rsidRPr="005D0E6F">
        <w:rPr>
          <w:rFonts w:ascii="Calibri" w:hAnsi="Calibri" w:cs="Arial"/>
          <w:color w:val="000000"/>
        </w:rPr>
        <w:t xml:space="preserve"> </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3. </w:t>
      </w:r>
      <w:r w:rsidRPr="005D0E6F">
        <w:rPr>
          <w:rFonts w:ascii="Calibri" w:hAnsi="Calibri" w:cs="Arial"/>
          <w:color w:val="000000"/>
        </w:rPr>
        <w:tab/>
        <w:t>Úkolem kontrolní komise je kontrolovat, zda činnost orgánů spolku a hospodaření spolku probíhá v souladu s obecně platnými předpisy, stanovami, organizačními normami spolku a rozhodnutími členské schůze a výboru.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4. </w:t>
      </w:r>
      <w:r w:rsidRPr="005D0E6F">
        <w:rPr>
          <w:rFonts w:ascii="Calibri" w:hAnsi="Calibri" w:cs="Arial"/>
          <w:color w:val="000000"/>
        </w:rPr>
        <w:tab/>
        <w:t>Kontrolu provádí kontrolní komise nezávisle na ostatních orgánech na základě vlastního rozhodnutí kdykoliv v průběhu roku, nejméně však jednou ročně.</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5.</w:t>
      </w:r>
      <w:r w:rsidRPr="005D0E6F">
        <w:rPr>
          <w:rFonts w:ascii="Calibri" w:hAnsi="Calibri" w:cs="Arial"/>
          <w:color w:val="000000"/>
        </w:rPr>
        <w:tab/>
        <w:t>Při provádění kontrol je kontrolní komise povinna postupovat objektivně a nestranně. Zahájení a ukončení kontroly oznámí kontrolní komise předsedovi bez zbytečného prodlení.</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6. </w:t>
      </w:r>
      <w:r w:rsidRPr="005D0E6F">
        <w:rPr>
          <w:rFonts w:ascii="Calibri" w:hAnsi="Calibri" w:cs="Arial"/>
          <w:color w:val="000000"/>
        </w:rPr>
        <w:tab/>
        <w:t>Kontrolní komise je oprávněna nahlížet do všech dokladů spolku a dát přezkoumat roční závěrku nezávislým auditorem.</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7. </w:t>
      </w:r>
      <w:r w:rsidRPr="005D0E6F">
        <w:rPr>
          <w:rFonts w:ascii="Calibri" w:hAnsi="Calibri" w:cs="Arial"/>
          <w:color w:val="000000"/>
        </w:rPr>
        <w:tab/>
        <w:t>O výsledku kontroly předá kontrolní komise předsedovi a následně členské schůzi písemnou zprávu. Zpráva musí obsahovat stručný záznam o postupu kontroly, výčet kontrolovaných oblastí, zjištěné nedostatky, jména osob, které za ně nesou odpovědnost a návrh na opatření k nápravě.</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8. </w:t>
      </w:r>
      <w:r w:rsidRPr="005D0E6F">
        <w:rPr>
          <w:rFonts w:ascii="Calibri" w:hAnsi="Calibri" w:cs="Arial"/>
          <w:color w:val="000000"/>
        </w:rPr>
        <w:tab/>
        <w:t xml:space="preserve">Všichni členové, výbor spolku i zaměstnanci jsou povinni s kontrolní komisí v průběhu kontroly spolupracovat a poskytovat jí potřebné informace či vysvětlení a další požadovanou součinnost. </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9.</w:t>
      </w:r>
      <w:r>
        <w:rPr>
          <w:rFonts w:ascii="Calibri" w:hAnsi="Calibri" w:cs="Arial"/>
          <w:color w:val="000000"/>
        </w:rPr>
        <w:t xml:space="preserve"> </w:t>
      </w:r>
      <w:r w:rsidRPr="005D0E6F">
        <w:rPr>
          <w:rFonts w:ascii="Calibri" w:hAnsi="Calibri" w:cs="Arial"/>
          <w:color w:val="000000"/>
        </w:rPr>
        <w:tab/>
        <w:t>Nesouhlasí-li odpovědné osoby se závěry kontrolní komise, mají právo připojit ke kontrolní zprávě své písemné vyjádření.</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10. </w:t>
      </w:r>
      <w:r>
        <w:rPr>
          <w:rFonts w:ascii="Calibri" w:hAnsi="Calibri" w:cs="Arial"/>
          <w:color w:val="000000"/>
        </w:rPr>
        <w:tab/>
      </w:r>
      <w:r w:rsidRPr="005D0E6F">
        <w:rPr>
          <w:rFonts w:ascii="Calibri" w:hAnsi="Calibri" w:cs="Arial"/>
          <w:color w:val="000000"/>
        </w:rPr>
        <w:t xml:space="preserve">Funkční období kontrolní komise je pětileté. </w:t>
      </w:r>
    </w:p>
    <w:p w:rsidR="003C1D54" w:rsidRPr="005D0E6F" w:rsidRDefault="003C1D54" w:rsidP="003C1D54">
      <w:pPr>
        <w:tabs>
          <w:tab w:val="left" w:pos="360"/>
        </w:tabs>
        <w:autoSpaceDE w:val="0"/>
        <w:autoSpaceDN w:val="0"/>
        <w:adjustRightInd w:val="0"/>
        <w:ind w:left="360" w:hanging="360"/>
        <w:jc w:val="both"/>
        <w:rPr>
          <w:rFonts w:ascii="Calibri" w:hAnsi="Calibri" w:cs="Arial"/>
          <w:b/>
          <w:bCs/>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 IX</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Majetek a hospodaření</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1.</w:t>
      </w:r>
      <w:r>
        <w:rPr>
          <w:rFonts w:ascii="Calibri" w:hAnsi="Calibri" w:cs="Arial"/>
          <w:color w:val="000000"/>
        </w:rPr>
        <w:t xml:space="preserve"> </w:t>
      </w:r>
      <w:r w:rsidRPr="005D0E6F">
        <w:rPr>
          <w:rFonts w:ascii="Calibri" w:hAnsi="Calibri" w:cs="Arial"/>
          <w:color w:val="000000"/>
        </w:rPr>
        <w:tab/>
        <w:t>Prostředky na svou činnost získává spolek zejména z členských příspěvků, z dědictví a odkazů, z darů fyzických a právnických osob z tuzemska i zahraničí, ze státních příspěvků, nadačních grantů, z příjmů ze svých činností a z výnosu svého majetku.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2.</w:t>
      </w:r>
      <w:r>
        <w:rPr>
          <w:rFonts w:ascii="Calibri" w:hAnsi="Calibri" w:cs="Arial"/>
          <w:color w:val="000000"/>
        </w:rPr>
        <w:t xml:space="preserve"> </w:t>
      </w:r>
      <w:r w:rsidRPr="005D0E6F">
        <w:rPr>
          <w:rFonts w:ascii="Calibri" w:hAnsi="Calibri" w:cs="Arial"/>
          <w:color w:val="000000"/>
        </w:rPr>
        <w:tab/>
        <w:t>Veškeré získané prostředky musí být využívány ve smyslu těchto stanov, musí sloužit k financování činností naplňujících poslání a cíle spolku a k vytváření potřebných podmínek pro realizaci těchto činností.</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3.</w:t>
      </w:r>
      <w:r>
        <w:rPr>
          <w:rFonts w:ascii="Calibri" w:hAnsi="Calibri" w:cs="Arial"/>
          <w:color w:val="000000"/>
        </w:rPr>
        <w:t xml:space="preserve"> </w:t>
      </w:r>
      <w:r w:rsidRPr="005D0E6F">
        <w:rPr>
          <w:rFonts w:ascii="Calibri" w:hAnsi="Calibri" w:cs="Arial"/>
          <w:color w:val="000000"/>
        </w:rPr>
        <w:tab/>
        <w:t xml:space="preserve">Prostředky spolku nesmějí být používány k obohacování fyzických ani právnických osob. Platí to v plné míře i pro členy a zaměstnance spolku. To nevylučuje použití prostředků k sociálním nebo charitativním účelům. Výjimku z tohoto ustanovení tvoří řádná mzda či odměna sjednaná na základě platných smluv. </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4.</w:t>
      </w:r>
      <w:r>
        <w:rPr>
          <w:rFonts w:ascii="Calibri" w:hAnsi="Calibri" w:cs="Arial"/>
          <w:color w:val="000000"/>
        </w:rPr>
        <w:t xml:space="preserve"> </w:t>
      </w:r>
      <w:r w:rsidRPr="005D0E6F">
        <w:rPr>
          <w:rFonts w:ascii="Calibri" w:hAnsi="Calibri" w:cs="Arial"/>
          <w:color w:val="000000"/>
        </w:rPr>
        <w:tab/>
        <w:t>Spolek nabývá do svého vlastnictví, správy nebo užívání majetek za účelem řádného naplňování poslání a cílů spolku.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5.</w:t>
      </w:r>
      <w:r>
        <w:rPr>
          <w:rFonts w:ascii="Calibri" w:hAnsi="Calibri" w:cs="Arial"/>
          <w:color w:val="000000"/>
        </w:rPr>
        <w:t xml:space="preserve"> </w:t>
      </w:r>
      <w:r w:rsidRPr="005D0E6F">
        <w:rPr>
          <w:rFonts w:ascii="Calibri" w:hAnsi="Calibri" w:cs="Arial"/>
          <w:color w:val="000000"/>
        </w:rPr>
        <w:tab/>
        <w:t>Za řádnou správu, obnovu, údržbu a evidenci majetku odpovídají orgány spolku v rozsahu dle ustanovení těchto stanov a vnitřních předpisů spolku.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6.</w:t>
      </w:r>
      <w:r>
        <w:rPr>
          <w:rFonts w:ascii="Calibri" w:hAnsi="Calibri" w:cs="Arial"/>
          <w:color w:val="000000"/>
        </w:rPr>
        <w:t xml:space="preserve"> </w:t>
      </w:r>
      <w:r w:rsidRPr="005D0E6F">
        <w:rPr>
          <w:rFonts w:ascii="Calibri" w:hAnsi="Calibri" w:cs="Arial"/>
          <w:color w:val="000000"/>
        </w:rPr>
        <w:tab/>
        <w:t>Výbor může část majetku svěřit do správy jinému subjektu, zejména pokud je tak zabezpečeno účelnější využití majetku ve prospěch spolku. Ve smlouvě o svěření majetku určí rozsah i omezení pravomocí subjektu při jeho správě.</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rPr>
      </w:pPr>
      <w:r w:rsidRPr="005D0E6F">
        <w:rPr>
          <w:rFonts w:ascii="Calibri" w:hAnsi="Calibri" w:cs="Arial"/>
          <w:color w:val="000000"/>
        </w:rPr>
        <w:t>7.</w:t>
      </w:r>
      <w:r>
        <w:rPr>
          <w:rFonts w:ascii="Calibri" w:hAnsi="Calibri" w:cs="Arial"/>
          <w:color w:val="000000"/>
        </w:rPr>
        <w:t xml:space="preserve"> </w:t>
      </w:r>
      <w:r w:rsidRPr="005D0E6F">
        <w:rPr>
          <w:rFonts w:ascii="Calibri" w:hAnsi="Calibri" w:cs="Arial"/>
          <w:color w:val="000000"/>
        </w:rPr>
        <w:tab/>
        <w:t xml:space="preserve">Hospodaření probíhá na základě návrhu rozpočtu schváleného výborem, </w:t>
      </w:r>
      <w:r w:rsidRPr="005D0E6F">
        <w:rPr>
          <w:rFonts w:ascii="Calibri" w:hAnsi="Calibri" w:cs="Arial"/>
        </w:rPr>
        <w:t>který každoročně předkládá členské schůzi zprávu o hospodaření včetně účetní závěrky.</w:t>
      </w:r>
    </w:p>
    <w:p w:rsidR="003C1D54" w:rsidRPr="005D0E6F" w:rsidRDefault="003C1D54" w:rsidP="003C1D54">
      <w:pPr>
        <w:tabs>
          <w:tab w:val="left" w:pos="360"/>
        </w:tabs>
        <w:autoSpaceDE w:val="0"/>
        <w:autoSpaceDN w:val="0"/>
        <w:adjustRightInd w:val="0"/>
        <w:ind w:left="360" w:hanging="360"/>
        <w:jc w:val="both"/>
        <w:rPr>
          <w:rFonts w:ascii="Calibri" w:hAnsi="Calibri" w:cs="Arial"/>
        </w:rPr>
      </w:pPr>
    </w:p>
    <w:p w:rsidR="003C1D54" w:rsidRPr="005D0E6F" w:rsidRDefault="003C1D54" w:rsidP="003C1D54">
      <w:pPr>
        <w:tabs>
          <w:tab w:val="left" w:pos="360"/>
        </w:tabs>
        <w:autoSpaceDE w:val="0"/>
        <w:autoSpaceDN w:val="0"/>
        <w:ind w:left="360" w:hanging="360"/>
        <w:jc w:val="both"/>
        <w:rPr>
          <w:rFonts w:ascii="Calibri" w:hAnsi="Calibri" w:cs="Arial"/>
        </w:rPr>
      </w:pPr>
      <w:r w:rsidRPr="005D0E6F">
        <w:rPr>
          <w:rFonts w:ascii="Calibri" w:hAnsi="Calibri" w:cs="Arial"/>
        </w:rPr>
        <w:t xml:space="preserve">8. </w:t>
      </w:r>
      <w:r w:rsidRPr="005D0E6F">
        <w:rPr>
          <w:rFonts w:ascii="Calibri" w:hAnsi="Calibri" w:cs="Arial"/>
        </w:rPr>
        <w:tab/>
        <w:t>Finanční prostředky spol</w:t>
      </w:r>
      <w:r>
        <w:rPr>
          <w:rFonts w:ascii="Calibri" w:hAnsi="Calibri" w:cs="Arial"/>
        </w:rPr>
        <w:t>ku jsou uloženy na vlastních účtech</w:t>
      </w:r>
      <w:r w:rsidRPr="005D0E6F">
        <w:rPr>
          <w:rFonts w:ascii="Calibri" w:hAnsi="Calibri" w:cs="Arial"/>
        </w:rPr>
        <w:t xml:space="preserve"> u peněžního ústavu.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9.</w:t>
      </w:r>
      <w:r>
        <w:rPr>
          <w:rFonts w:ascii="Calibri" w:hAnsi="Calibri" w:cs="Arial"/>
          <w:color w:val="000000"/>
        </w:rPr>
        <w:t xml:space="preserve"> </w:t>
      </w:r>
      <w:r w:rsidRPr="005D0E6F">
        <w:rPr>
          <w:rFonts w:ascii="Calibri" w:hAnsi="Calibri" w:cs="Arial"/>
          <w:color w:val="000000"/>
        </w:rPr>
        <w:tab/>
        <w:t>Bližší podrobnosti upravující hospodaření s majetkem spolku jsou obsaženy ve vnitřních předpisech a směrnicích spolku.</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Pr>
          <w:rFonts w:ascii="Calibri" w:hAnsi="Calibri" w:cs="Arial"/>
          <w:color w:val="000000"/>
        </w:rPr>
        <w:t xml:space="preserve">10. </w:t>
      </w:r>
      <w:r w:rsidRPr="005D0E6F">
        <w:rPr>
          <w:rFonts w:ascii="Calibri" w:hAnsi="Calibri" w:cs="Arial"/>
          <w:color w:val="000000"/>
        </w:rPr>
        <w:t>Spolek neodpovídá za závazky svých členů.</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t>čl. X</w:t>
      </w:r>
    </w:p>
    <w:p w:rsidR="003C1D54" w:rsidRPr="005D0E6F" w:rsidRDefault="003C1D54" w:rsidP="003C1D54">
      <w:pPr>
        <w:tabs>
          <w:tab w:val="left" w:pos="360"/>
        </w:tabs>
        <w:autoSpaceDE w:val="0"/>
        <w:autoSpaceDN w:val="0"/>
        <w:adjustRightInd w:val="0"/>
        <w:ind w:left="360" w:hanging="360"/>
        <w:jc w:val="center"/>
        <w:rPr>
          <w:rFonts w:ascii="Calibri" w:hAnsi="Calibri" w:cs="Arial"/>
          <w:b/>
          <w:bCs/>
          <w:color w:val="000000"/>
        </w:rPr>
      </w:pPr>
      <w:r w:rsidRPr="005D0E6F">
        <w:rPr>
          <w:rFonts w:ascii="Calibri" w:hAnsi="Calibri" w:cs="Arial"/>
          <w:b/>
          <w:bCs/>
          <w:color w:val="000000"/>
        </w:rPr>
        <w:lastRenderedPageBreak/>
        <w:t>Závěrečná ustanovení</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1. </w:t>
      </w:r>
      <w:r w:rsidRPr="005D0E6F">
        <w:rPr>
          <w:rFonts w:ascii="Calibri" w:hAnsi="Calibri" w:cs="Arial"/>
          <w:color w:val="000000"/>
        </w:rPr>
        <w:tab/>
        <w:t xml:space="preserve">Spolek může zaniknout dobrovolným rozpuštěním na základě rozhodnutí členské schůze nebo z jiného důvodu stanoveného zákonem. </w:t>
      </w: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2. </w:t>
      </w:r>
      <w:r w:rsidRPr="005D0E6F">
        <w:rPr>
          <w:rFonts w:ascii="Calibri" w:hAnsi="Calibri" w:cs="Arial"/>
          <w:color w:val="000000"/>
        </w:rPr>
        <w:tab/>
        <w:t xml:space="preserve">Dojde-li k zániku spolku, přechází jeho majetek po vypořádání závazků na organizaci, která má podobné poslání a cíle jako spolek </w:t>
      </w:r>
      <w:r w:rsidRPr="00E14041">
        <w:rPr>
          <w:rFonts w:ascii="Calibri" w:hAnsi="Calibri" w:cs="Arial"/>
        </w:rPr>
        <w:t xml:space="preserve">Rodinný svaz </w:t>
      </w:r>
      <w:proofErr w:type="gramStart"/>
      <w:r w:rsidRPr="00E14041">
        <w:rPr>
          <w:rFonts w:ascii="Calibri" w:hAnsi="Calibri" w:cs="Arial"/>
        </w:rPr>
        <w:t>ČR</w:t>
      </w:r>
      <w:r w:rsidRPr="00E14041">
        <w:rPr>
          <w:rFonts w:ascii="Calibri" w:hAnsi="Calibri" w:cs="Arial"/>
          <w:color w:val="000000"/>
        </w:rPr>
        <w:t xml:space="preserve"> z. s.</w:t>
      </w:r>
      <w:proofErr w:type="gramEnd"/>
    </w:p>
    <w:p w:rsidR="003C1D54" w:rsidRPr="005D0E6F" w:rsidRDefault="003C1D54" w:rsidP="003C1D54">
      <w:pPr>
        <w:tabs>
          <w:tab w:val="left" w:pos="360"/>
        </w:tabs>
        <w:autoSpaceDE w:val="0"/>
        <w:autoSpaceDN w:val="0"/>
        <w:adjustRightInd w:val="0"/>
        <w:ind w:left="360" w:hanging="360"/>
        <w:jc w:val="both"/>
        <w:rPr>
          <w:rFonts w:ascii="Calibri" w:hAnsi="Calibri" w:cs="Arial"/>
          <w:color w:val="000000"/>
        </w:rPr>
      </w:pPr>
    </w:p>
    <w:p w:rsidR="003C1D54" w:rsidRDefault="003C1D54" w:rsidP="003C1D54">
      <w:pPr>
        <w:tabs>
          <w:tab w:val="left" w:pos="360"/>
        </w:tabs>
        <w:autoSpaceDE w:val="0"/>
        <w:autoSpaceDN w:val="0"/>
        <w:adjustRightInd w:val="0"/>
        <w:ind w:left="360" w:hanging="360"/>
        <w:jc w:val="both"/>
        <w:rPr>
          <w:rFonts w:ascii="Calibri" w:hAnsi="Calibri" w:cs="Arial"/>
          <w:color w:val="000000"/>
        </w:rPr>
      </w:pPr>
      <w:r w:rsidRPr="005D0E6F">
        <w:rPr>
          <w:rFonts w:ascii="Calibri" w:hAnsi="Calibri" w:cs="Arial"/>
          <w:color w:val="000000"/>
        </w:rPr>
        <w:t xml:space="preserve">3. </w:t>
      </w:r>
      <w:r w:rsidRPr="005D0E6F">
        <w:rPr>
          <w:rFonts w:ascii="Calibri" w:hAnsi="Calibri" w:cs="Arial"/>
          <w:color w:val="000000"/>
        </w:rPr>
        <w:tab/>
      </w:r>
      <w:r w:rsidRPr="00E14041">
        <w:rPr>
          <w:rFonts w:ascii="Calibri" w:hAnsi="Calibri" w:cs="Arial"/>
          <w:color w:val="000000"/>
        </w:rPr>
        <w:t xml:space="preserve">Spolek </w:t>
      </w:r>
      <w:r w:rsidRPr="00E14041">
        <w:rPr>
          <w:rFonts w:ascii="Calibri" w:hAnsi="Calibri" w:cs="Arial"/>
        </w:rPr>
        <w:t>Rodinný svaz ČR</w:t>
      </w:r>
      <w:r w:rsidRPr="00E14041">
        <w:rPr>
          <w:rFonts w:ascii="Calibri" w:hAnsi="Calibri" w:cs="Arial"/>
          <w:color w:val="000000"/>
        </w:rPr>
        <w:t xml:space="preserve"> z. </w:t>
      </w:r>
      <w:proofErr w:type="gramStart"/>
      <w:r w:rsidRPr="00E14041">
        <w:rPr>
          <w:rFonts w:ascii="Calibri" w:hAnsi="Calibri" w:cs="Arial"/>
          <w:color w:val="000000"/>
        </w:rPr>
        <w:t>s.</w:t>
      </w:r>
      <w:proofErr w:type="gramEnd"/>
      <w:r w:rsidRPr="005D0E6F">
        <w:rPr>
          <w:rFonts w:ascii="Calibri" w:hAnsi="Calibri" w:cs="Arial"/>
          <w:color w:val="000000"/>
        </w:rPr>
        <w:t xml:space="preserve"> vzniká dnem zápisu do spolkového rejstříku. V tento den nabývají tyto stanovy účinnosti. Jakákoliv změna stanov nabývá platnosti dnem jejího přijetí členskou schůzí a účinnosti dnem, kdy budou vloženy rejstříkovým soudem do sbírky listin spolkového rejstříku.</w:t>
      </w:r>
    </w:p>
    <w:sectPr w:rsidR="003C1D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82" w:rsidRDefault="00E71482" w:rsidP="003C1D54">
      <w:pPr>
        <w:spacing w:after="0" w:line="240" w:lineRule="auto"/>
      </w:pPr>
      <w:r>
        <w:separator/>
      </w:r>
    </w:p>
  </w:endnote>
  <w:endnote w:type="continuationSeparator" w:id="0">
    <w:p w:rsidR="00E71482" w:rsidRDefault="00E71482" w:rsidP="003C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82" w:rsidRDefault="00E71482" w:rsidP="003C1D54">
      <w:pPr>
        <w:spacing w:after="0" w:line="240" w:lineRule="auto"/>
      </w:pPr>
      <w:r>
        <w:separator/>
      </w:r>
    </w:p>
  </w:footnote>
  <w:footnote w:type="continuationSeparator" w:id="0">
    <w:p w:rsidR="00E71482" w:rsidRDefault="00E71482" w:rsidP="003C1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54" w:rsidRDefault="003C1D54" w:rsidP="003C1D54">
    <w:pPr>
      <w:pStyle w:val="Zhlav"/>
      <w:jc w:val="right"/>
    </w:pPr>
    <w:r>
      <w:t xml:space="preserve">Stanovy Rodinného svazu ČR z. </w:t>
    </w:r>
    <w:proofErr w:type="gramStart"/>
    <w:r>
      <w:t>s.</w:t>
    </w:r>
    <w:proofErr w:type="gram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DE7"/>
    <w:multiLevelType w:val="hybridMultilevel"/>
    <w:tmpl w:val="4238ED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DC7D7B"/>
    <w:multiLevelType w:val="hybridMultilevel"/>
    <w:tmpl w:val="E7E270FA"/>
    <w:lvl w:ilvl="0" w:tplc="BD52889A">
      <w:start w:val="1"/>
      <w:numFmt w:val="lowerLetter"/>
      <w:lvlText w:val="%1)"/>
      <w:lvlJc w:val="left"/>
      <w:pPr>
        <w:tabs>
          <w:tab w:val="num" w:pos="735"/>
        </w:tabs>
        <w:ind w:left="735" w:hanging="420"/>
      </w:pPr>
      <w:rPr>
        <w:rFonts w:hint="default"/>
        <w:color w:val="000000"/>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2">
    <w:nsid w:val="35F12E01"/>
    <w:multiLevelType w:val="hybridMultilevel"/>
    <w:tmpl w:val="70886F4E"/>
    <w:lvl w:ilvl="0" w:tplc="DBA60126">
      <w:start w:val="6"/>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9A"/>
    <w:rsid w:val="003C1D54"/>
    <w:rsid w:val="00435916"/>
    <w:rsid w:val="0056129A"/>
    <w:rsid w:val="006519EA"/>
    <w:rsid w:val="008770BF"/>
    <w:rsid w:val="00D054C9"/>
    <w:rsid w:val="00E71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D54"/>
  </w:style>
  <w:style w:type="paragraph" w:styleId="Nadpis1">
    <w:name w:val="heading 1"/>
    <w:basedOn w:val="Normln"/>
    <w:next w:val="Normln"/>
    <w:link w:val="Nadpis1Char"/>
    <w:uiPriority w:val="9"/>
    <w:qFormat/>
    <w:rsid w:val="003C1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D54"/>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rsid w:val="003C1D54"/>
    <w:pPr>
      <w:autoSpaceDE w:val="0"/>
      <w:autoSpaceDN w:val="0"/>
      <w:spacing w:after="0" w:line="240" w:lineRule="auto"/>
      <w:ind w:right="1"/>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C1D5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C1D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1D54"/>
  </w:style>
  <w:style w:type="paragraph" w:styleId="Zpat">
    <w:name w:val="footer"/>
    <w:basedOn w:val="Normln"/>
    <w:link w:val="ZpatChar"/>
    <w:uiPriority w:val="99"/>
    <w:unhideWhenUsed/>
    <w:rsid w:val="003C1D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1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D54"/>
  </w:style>
  <w:style w:type="paragraph" w:styleId="Nadpis1">
    <w:name w:val="heading 1"/>
    <w:basedOn w:val="Normln"/>
    <w:next w:val="Normln"/>
    <w:link w:val="Nadpis1Char"/>
    <w:uiPriority w:val="9"/>
    <w:qFormat/>
    <w:rsid w:val="003C1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D54"/>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rsid w:val="003C1D54"/>
    <w:pPr>
      <w:autoSpaceDE w:val="0"/>
      <w:autoSpaceDN w:val="0"/>
      <w:spacing w:after="0" w:line="240" w:lineRule="auto"/>
      <w:ind w:right="1"/>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C1D5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C1D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1D54"/>
  </w:style>
  <w:style w:type="paragraph" w:styleId="Zpat">
    <w:name w:val="footer"/>
    <w:basedOn w:val="Normln"/>
    <w:link w:val="ZpatChar"/>
    <w:uiPriority w:val="99"/>
    <w:unhideWhenUsed/>
    <w:rsid w:val="003C1D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2452</Words>
  <Characters>14470</Characters>
  <Application>Microsoft Office Word</Application>
  <DocSecurity>0</DocSecurity>
  <Lines>120</Lines>
  <Paragraphs>33</Paragraphs>
  <ScaleCrop>false</ScaleCrop>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Michalová</dc:creator>
  <cp:keywords/>
  <dc:description/>
  <cp:lastModifiedBy>Petra Michalová</cp:lastModifiedBy>
  <cp:revision>4</cp:revision>
  <dcterms:created xsi:type="dcterms:W3CDTF">2017-12-12T13:22:00Z</dcterms:created>
  <dcterms:modified xsi:type="dcterms:W3CDTF">2018-01-04T12:35:00Z</dcterms:modified>
</cp:coreProperties>
</file>